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3B5425">
        <w:rPr>
          <w:rFonts w:cstheme="minorHAnsi"/>
          <w:b/>
          <w:color w:val="000000" w:themeColor="text1"/>
        </w:rPr>
        <w:t xml:space="preserve"> </w:t>
      </w:r>
      <w:r w:rsidR="00226FA4">
        <w:rPr>
          <w:rFonts w:cstheme="minorHAnsi"/>
          <w:b/>
          <w:color w:val="000000" w:themeColor="text1"/>
        </w:rPr>
        <w:t>19</w:t>
      </w:r>
      <w:r w:rsidR="007E31A4">
        <w:rPr>
          <w:rFonts w:cstheme="minorHAnsi"/>
          <w:b/>
          <w:color w:val="000000" w:themeColor="text1"/>
        </w:rPr>
        <w:t>-0</w:t>
      </w:r>
      <w:r w:rsidR="00B01942">
        <w:rPr>
          <w:rFonts w:cstheme="minorHAnsi"/>
          <w:b/>
          <w:color w:val="000000" w:themeColor="text1"/>
        </w:rPr>
        <w:t>5</w:t>
      </w:r>
      <w:r w:rsidR="0023760D">
        <w:rPr>
          <w:rFonts w:cstheme="minorHAnsi"/>
          <w:b/>
          <w:color w:val="000000" w:themeColor="text1"/>
        </w:rPr>
        <w:t>-2023</w:t>
      </w:r>
    </w:p>
    <w:p w:rsidR="00872459" w:rsidRPr="005D3D5A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EB107F">
        <w:rPr>
          <w:rFonts w:cstheme="minorHAnsi"/>
          <w:b/>
          <w:color w:val="000000" w:themeColor="text1"/>
        </w:rPr>
        <w:t>3139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0774" w:type="dxa"/>
        <w:tblInd w:w="-318" w:type="dxa"/>
        <w:tblLook w:val="0000"/>
      </w:tblPr>
      <w:tblGrid>
        <w:gridCol w:w="4859"/>
        <w:gridCol w:w="5915"/>
      </w:tblGrid>
      <w:tr w:rsidR="00872459" w:rsidRPr="00FD7A71" w:rsidTr="00BB1D81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 Δημήτριο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915" w:type="dxa"/>
            <w:shd w:val="clear" w:color="auto" w:fill="auto"/>
          </w:tcPr>
          <w:p w:rsidR="00872459" w:rsidRPr="00FD7A71" w:rsidRDefault="00872459" w:rsidP="00A45BAA">
            <w:pPr>
              <w:shd w:val="clear" w:color="auto" w:fill="FFFFFF"/>
              <w:spacing w:after="80"/>
              <w:ind w:right="-284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483AE0" w:rsidRPr="00413552" w:rsidRDefault="0084116F" w:rsidP="00413552">
      <w:pPr>
        <w:spacing w:after="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6606D2">
        <w:rPr>
          <w:rFonts w:cstheme="minorHAnsi"/>
          <w:color w:val="000000" w:themeColor="text1"/>
        </w:rPr>
        <w:t>τη</w:t>
      </w:r>
      <w:r w:rsidR="00484280" w:rsidRPr="006606D2">
        <w:rPr>
          <w:rFonts w:cstheme="minorHAnsi"/>
          <w:color w:val="000000" w:themeColor="text1"/>
        </w:rPr>
        <w:t xml:space="preserve">ν </w:t>
      </w:r>
      <w:r w:rsidR="00226FA4">
        <w:rPr>
          <w:rFonts w:cstheme="minorHAnsi"/>
          <w:b/>
          <w:color w:val="000000" w:themeColor="text1"/>
          <w:u w:val="single"/>
        </w:rPr>
        <w:t>Τρίτη 23</w:t>
      </w:r>
      <w:r w:rsidR="0042146D" w:rsidRPr="006606D2">
        <w:rPr>
          <w:rFonts w:cstheme="minorHAnsi"/>
          <w:b/>
          <w:color w:val="000000" w:themeColor="text1"/>
          <w:u w:val="single"/>
        </w:rPr>
        <w:t>-</w:t>
      </w:r>
      <w:r w:rsidR="007E31A4">
        <w:rPr>
          <w:rFonts w:cstheme="minorHAnsi"/>
          <w:b/>
          <w:color w:val="000000" w:themeColor="text1"/>
          <w:u w:val="single"/>
        </w:rPr>
        <w:t>0</w:t>
      </w:r>
      <w:r w:rsidR="00593A16">
        <w:rPr>
          <w:rFonts w:cstheme="minorHAnsi"/>
          <w:b/>
          <w:color w:val="000000" w:themeColor="text1"/>
          <w:u w:val="single"/>
        </w:rPr>
        <w:t>5</w:t>
      </w:r>
      <w:r w:rsidR="0023760D" w:rsidRPr="006606D2">
        <w:rPr>
          <w:rFonts w:cstheme="minorHAnsi"/>
          <w:b/>
          <w:color w:val="000000" w:themeColor="text1"/>
          <w:u w:val="single"/>
        </w:rPr>
        <w:t>-2023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EB107F">
        <w:rPr>
          <w:rFonts w:cstheme="minorHAnsi"/>
          <w:b/>
          <w:color w:val="000000" w:themeColor="text1"/>
          <w:u w:val="single"/>
        </w:rPr>
        <w:t>11</w:t>
      </w:r>
      <w:r w:rsidR="00B01942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23760D" w:rsidRPr="006606D2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531AC9" w:rsidRPr="00FD7A71">
        <w:rPr>
          <w:rFonts w:cstheme="minorHAnsi"/>
          <w:color w:val="000000" w:themeColor="text1"/>
        </w:rPr>
        <w:t xml:space="preserve"> με τα θέματα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B60942" w:rsidRPr="00720637" w:rsidRDefault="00872459" w:rsidP="007458A8">
      <w:pPr>
        <w:tabs>
          <w:tab w:val="left" w:pos="-426"/>
        </w:tabs>
        <w:spacing w:after="120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720637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B60942" w:rsidRPr="001444DA" w:rsidRDefault="00B60942" w:rsidP="007458A8">
      <w:pPr>
        <w:spacing w:after="0" w:line="240" w:lineRule="auto"/>
        <w:ind w:right="-283"/>
        <w:jc w:val="both"/>
        <w:rPr>
          <w:rFonts w:cstheme="minorHAnsi"/>
          <w:bCs/>
          <w:noProof/>
          <w:lang w:val="en-US"/>
        </w:rPr>
      </w:pPr>
    </w:p>
    <w:p w:rsidR="00072FDD" w:rsidRPr="001444DA" w:rsidRDefault="00072FDD" w:rsidP="00072FDD">
      <w:pPr>
        <w:pStyle w:val="a5"/>
        <w:numPr>
          <w:ilvl w:val="0"/>
          <w:numId w:val="30"/>
        </w:numPr>
        <w:jc w:val="both"/>
        <w:rPr>
          <w:rFonts w:cstheme="minorHAnsi"/>
        </w:rPr>
      </w:pPr>
      <w:r w:rsidRPr="001444DA">
        <w:rPr>
          <w:rFonts w:eastAsia="Times New Roman" w:cstheme="minorHAnsi"/>
          <w:lang w:eastAsia="zh-CN"/>
        </w:rPr>
        <w:t xml:space="preserve">Έγκριση Πρακτικού ΙΙ της Επιτροπής Διενέργειας Διαγωνισμού για το έργο </w:t>
      </w:r>
      <w:r w:rsidRPr="001444DA">
        <w:rPr>
          <w:rFonts w:cstheme="minorHAnsi"/>
        </w:rPr>
        <w:t xml:space="preserve">«Βελτίωση – ασφαλτόστρωση αγροτικών δρόμων Αβγού και </w:t>
      </w:r>
      <w:proofErr w:type="spellStart"/>
      <w:r w:rsidRPr="001444DA">
        <w:rPr>
          <w:rFonts w:cstheme="minorHAnsi"/>
        </w:rPr>
        <w:t>Κρυφοβού</w:t>
      </w:r>
      <w:proofErr w:type="spellEnd"/>
      <w:r w:rsidRPr="001444DA">
        <w:rPr>
          <w:rFonts w:cstheme="minorHAnsi"/>
        </w:rPr>
        <w:t xml:space="preserve"> Δήμου Δωδώνης».</w:t>
      </w:r>
    </w:p>
    <w:p w:rsidR="00072FDD" w:rsidRDefault="00072FDD" w:rsidP="00072FDD">
      <w:pPr>
        <w:pStyle w:val="a5"/>
        <w:numPr>
          <w:ilvl w:val="0"/>
          <w:numId w:val="30"/>
        </w:numPr>
        <w:jc w:val="both"/>
        <w:rPr>
          <w:rFonts w:cstheme="minorHAnsi"/>
        </w:rPr>
      </w:pPr>
      <w:r w:rsidRPr="001444DA">
        <w:rPr>
          <w:rFonts w:eastAsia="Times New Roman" w:cstheme="minorHAnsi"/>
          <w:lang w:eastAsia="zh-CN"/>
        </w:rPr>
        <w:t xml:space="preserve">Έγκριση Πρακτικού ΙΙ της Επιτροπής Διενέργειας Διαγωνισμού για το έργο </w:t>
      </w:r>
      <w:r w:rsidRPr="001444DA">
        <w:rPr>
          <w:rFonts w:cstheme="minorHAnsi"/>
        </w:rPr>
        <w:t>«Βελτίωση ασφαλτόστρωση αγροτικού δρόμου στην Κοινότητα Επισκοπικού».</w:t>
      </w:r>
    </w:p>
    <w:p w:rsidR="00072FDD" w:rsidRPr="00072FDD" w:rsidRDefault="00072FDD" w:rsidP="00072FDD">
      <w:pPr>
        <w:pStyle w:val="a5"/>
        <w:numPr>
          <w:ilvl w:val="0"/>
          <w:numId w:val="30"/>
        </w:numPr>
        <w:jc w:val="both"/>
        <w:rPr>
          <w:rFonts w:cstheme="minorHAnsi"/>
        </w:rPr>
      </w:pPr>
      <w:r w:rsidRPr="001444DA">
        <w:rPr>
          <w:rFonts w:cstheme="minorHAnsi"/>
        </w:rPr>
        <w:t xml:space="preserve">Έγκριση υποβολής πρότασης στο ΤΠΑ Υπουργείου </w:t>
      </w:r>
      <w:proofErr w:type="spellStart"/>
      <w:r w:rsidRPr="001444DA">
        <w:rPr>
          <w:rFonts w:cstheme="minorHAnsi"/>
        </w:rPr>
        <w:t>Εσωτερικών_ΑΠ</w:t>
      </w:r>
      <w:proofErr w:type="spellEnd"/>
      <w:r w:rsidRPr="001444DA">
        <w:rPr>
          <w:rFonts w:cstheme="minorHAnsi"/>
        </w:rPr>
        <w:t xml:space="preserve"> 2.4_Πρόγραμμα φυσικών καταστροφών για τους ΟΤΑ Α’ και Β’ βαθμού.</w:t>
      </w:r>
    </w:p>
    <w:p w:rsidR="0093378E" w:rsidRPr="00072FDD" w:rsidRDefault="0093378E" w:rsidP="00652854">
      <w:pPr>
        <w:pStyle w:val="a5"/>
        <w:numPr>
          <w:ilvl w:val="0"/>
          <w:numId w:val="30"/>
        </w:numPr>
        <w:suppressAutoHyphens w:val="0"/>
        <w:spacing w:after="0"/>
        <w:jc w:val="both"/>
        <w:rPr>
          <w:rFonts w:cstheme="minorHAnsi"/>
          <w:bCs/>
          <w:noProof/>
        </w:rPr>
      </w:pPr>
      <w:r w:rsidRPr="001444DA">
        <w:rPr>
          <w:rFonts w:cstheme="minorHAnsi"/>
        </w:rPr>
        <w:t xml:space="preserve">Ορισμός δικηγόρου για κατάθεση ασφαλιστικών μέτρων σε βάρος των  1) Λ. Τ. και 2) Α. συζύγου Κ. Τ. που προξενούν ζημιές με τα κοπάδια τους στις καλλιέργειες στην Κοινότητα </w:t>
      </w:r>
      <w:proofErr w:type="spellStart"/>
      <w:r w:rsidRPr="001444DA">
        <w:rPr>
          <w:rFonts w:cstheme="minorHAnsi"/>
        </w:rPr>
        <w:t>Τερόβου</w:t>
      </w:r>
      <w:proofErr w:type="spellEnd"/>
      <w:r w:rsidRPr="001444DA">
        <w:rPr>
          <w:rFonts w:cstheme="minorHAnsi"/>
        </w:rPr>
        <w:t>.</w:t>
      </w:r>
    </w:p>
    <w:p w:rsidR="00072FDD" w:rsidRPr="001444DA" w:rsidRDefault="00072FDD" w:rsidP="00652854">
      <w:pPr>
        <w:pStyle w:val="a5"/>
        <w:numPr>
          <w:ilvl w:val="0"/>
          <w:numId w:val="30"/>
        </w:numPr>
        <w:suppressAutoHyphens w:val="0"/>
        <w:spacing w:after="0"/>
        <w:jc w:val="both"/>
        <w:rPr>
          <w:rFonts w:cstheme="minorHAnsi"/>
          <w:bCs/>
          <w:noProof/>
        </w:rPr>
      </w:pPr>
      <w:r w:rsidRPr="00F420C8">
        <w:rPr>
          <w:rFonts w:ascii="Calibri" w:hAnsi="Calibri" w:cs="Calibri"/>
        </w:rPr>
        <w:t xml:space="preserve">Ορισμός δικηγόρου για παροχή γνωμοδότησης </w:t>
      </w:r>
      <w:r w:rsidR="00EB107F">
        <w:rPr>
          <w:rFonts w:ascii="Calibri" w:hAnsi="Calibri" w:cs="Calibri"/>
        </w:rPr>
        <w:t xml:space="preserve">στην υπόθεση </w:t>
      </w:r>
      <w:r>
        <w:rPr>
          <w:rFonts w:ascii="Calibri" w:hAnsi="Calibri" w:cs="Calibri"/>
        </w:rPr>
        <w:t>της Μ. Ρ.</w:t>
      </w:r>
    </w:p>
    <w:p w:rsidR="00072FDD" w:rsidRPr="00072FDD" w:rsidRDefault="00072FDD" w:rsidP="00072FDD">
      <w:pPr>
        <w:pStyle w:val="a5"/>
        <w:numPr>
          <w:ilvl w:val="0"/>
          <w:numId w:val="30"/>
        </w:numPr>
        <w:suppressAutoHyphens w:val="0"/>
        <w:spacing w:after="0"/>
        <w:jc w:val="both"/>
        <w:rPr>
          <w:rFonts w:cstheme="minorHAnsi"/>
          <w:bCs/>
          <w:noProof/>
        </w:rPr>
      </w:pPr>
      <w:r w:rsidRPr="0031415D">
        <w:rPr>
          <w:rFonts w:cs="Calibri"/>
        </w:rPr>
        <w:t xml:space="preserve">Σύνταξη Σχεδίου </w:t>
      </w:r>
      <w:r>
        <w:rPr>
          <w:rFonts w:cs="Calibri"/>
          <w:bCs/>
        </w:rPr>
        <w:t>(3</w:t>
      </w:r>
      <w:r w:rsidRPr="0031415D">
        <w:rPr>
          <w:rFonts w:cs="Calibri"/>
          <w:bCs/>
          <w:vertAlign w:val="superscript"/>
        </w:rPr>
        <w:t>ης</w:t>
      </w:r>
      <w:r w:rsidRPr="0031415D">
        <w:rPr>
          <w:rFonts w:cs="Calibri"/>
          <w:bCs/>
        </w:rPr>
        <w:t>)</w:t>
      </w:r>
      <w:r>
        <w:rPr>
          <w:rFonts w:cs="Calibri"/>
          <w:bCs/>
        </w:rPr>
        <w:t xml:space="preserve"> αναμόρφωσης προϋπολογισμού </w:t>
      </w:r>
      <w:r w:rsidRPr="0031415D">
        <w:rPr>
          <w:rFonts w:cs="Calibri"/>
          <w:bCs/>
        </w:rPr>
        <w:t>Δήμου Δωδώνης οικον. έτους 2023.</w:t>
      </w:r>
    </w:p>
    <w:p w:rsidR="00652854" w:rsidRPr="00652854" w:rsidRDefault="00652854" w:rsidP="00652854">
      <w:pPr>
        <w:pStyle w:val="a5"/>
        <w:numPr>
          <w:ilvl w:val="0"/>
          <w:numId w:val="30"/>
        </w:numPr>
        <w:jc w:val="both"/>
        <w:rPr>
          <w:rFonts w:cstheme="minorHAnsi"/>
        </w:rPr>
      </w:pPr>
      <w:r w:rsidRPr="00652854">
        <w:rPr>
          <w:rFonts w:ascii="Calibri" w:hAnsi="Calibri" w:cs="Calibri"/>
          <w:lang w:eastAsia="el-GR"/>
        </w:rPr>
        <w:t>Σύνταξη προϋπολογισμού εσόδων - εξόδων οικονομικού έτους 2023 του κεφαλαίου αυτοτελούς διαχείρισης με την επωνυμία «Κληροδότημα Θεοχάρη Ζηκίδη».</w:t>
      </w:r>
    </w:p>
    <w:p w:rsidR="00E35021" w:rsidRPr="00072FDD" w:rsidRDefault="00036533" w:rsidP="00072FDD">
      <w:pPr>
        <w:spacing w:after="0" w:line="240" w:lineRule="auto"/>
        <w:ind w:right="-283"/>
        <w:jc w:val="both"/>
        <w:rPr>
          <w:rFonts w:cstheme="minorHAnsi"/>
          <w:b/>
          <w:color w:val="000000" w:themeColor="text1"/>
        </w:rPr>
      </w:pPr>
      <w:r w:rsidRPr="00072FDD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        </w:t>
      </w:r>
      <w:r w:rsidR="00072FDD">
        <w:rPr>
          <w:rFonts w:cstheme="minorHAnsi"/>
          <w:b/>
          <w:color w:val="000000" w:themeColor="text1"/>
        </w:rPr>
        <w:t xml:space="preserve">      </w:t>
      </w:r>
      <w:r w:rsidRPr="00072FDD">
        <w:rPr>
          <w:rFonts w:cstheme="minorHAnsi"/>
          <w:b/>
          <w:color w:val="000000" w:themeColor="text1"/>
        </w:rPr>
        <w:t xml:space="preserve">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6F1C9A" w:rsidRDefault="007A01F2" w:rsidP="00413552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B01942" w:rsidRPr="00FD7A71" w:rsidRDefault="00B01942" w:rsidP="00413552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449ED">
        <w:rPr>
          <w:rFonts w:cstheme="minorHAnsi"/>
          <w:b/>
          <w:color w:val="000000" w:themeColor="text1"/>
        </w:rPr>
        <w:t xml:space="preserve">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413552">
      <w:pgSz w:w="12240" w:h="15840"/>
      <w:pgMar w:top="964" w:right="1185" w:bottom="96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29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11"/>
  </w:num>
  <w:num w:numId="3">
    <w:abstractNumId w:val="21"/>
  </w:num>
  <w:num w:numId="4">
    <w:abstractNumId w:val="18"/>
  </w:num>
  <w:num w:numId="5">
    <w:abstractNumId w:val="31"/>
  </w:num>
  <w:num w:numId="6">
    <w:abstractNumId w:val="8"/>
  </w:num>
  <w:num w:numId="7">
    <w:abstractNumId w:val="30"/>
  </w:num>
  <w:num w:numId="8">
    <w:abstractNumId w:val="2"/>
  </w:num>
  <w:num w:numId="9">
    <w:abstractNumId w:val="17"/>
  </w:num>
  <w:num w:numId="10">
    <w:abstractNumId w:val="13"/>
  </w:num>
  <w:num w:numId="11">
    <w:abstractNumId w:val="14"/>
  </w:num>
  <w:num w:numId="12">
    <w:abstractNumId w:val="19"/>
  </w:num>
  <w:num w:numId="13">
    <w:abstractNumId w:val="7"/>
  </w:num>
  <w:num w:numId="14">
    <w:abstractNumId w:val="24"/>
  </w:num>
  <w:num w:numId="15">
    <w:abstractNumId w:val="27"/>
  </w:num>
  <w:num w:numId="16">
    <w:abstractNumId w:val="25"/>
  </w:num>
  <w:num w:numId="17">
    <w:abstractNumId w:val="16"/>
  </w:num>
  <w:num w:numId="18">
    <w:abstractNumId w:val="5"/>
  </w:num>
  <w:num w:numId="19">
    <w:abstractNumId w:val="1"/>
  </w:num>
  <w:num w:numId="20">
    <w:abstractNumId w:val="23"/>
  </w:num>
  <w:num w:numId="21">
    <w:abstractNumId w:val="15"/>
  </w:num>
  <w:num w:numId="22">
    <w:abstractNumId w:val="22"/>
  </w:num>
  <w:num w:numId="23">
    <w:abstractNumId w:val="0"/>
  </w:num>
  <w:num w:numId="24">
    <w:abstractNumId w:val="28"/>
  </w:num>
  <w:num w:numId="25">
    <w:abstractNumId w:val="4"/>
  </w:num>
  <w:num w:numId="26">
    <w:abstractNumId w:val="26"/>
  </w:num>
  <w:num w:numId="27">
    <w:abstractNumId w:val="29"/>
  </w:num>
  <w:num w:numId="28">
    <w:abstractNumId w:val="12"/>
  </w:num>
  <w:num w:numId="29">
    <w:abstractNumId w:val="9"/>
  </w:num>
  <w:num w:numId="30">
    <w:abstractNumId w:val="6"/>
  </w:num>
  <w:num w:numId="31">
    <w:abstractNumId w:val="20"/>
  </w:num>
  <w:num w:numId="32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60A1E"/>
    <w:rsid w:val="000613F3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E38"/>
    <w:rsid w:val="00085E69"/>
    <w:rsid w:val="00086557"/>
    <w:rsid w:val="00086770"/>
    <w:rsid w:val="00090503"/>
    <w:rsid w:val="00090ECC"/>
    <w:rsid w:val="00094803"/>
    <w:rsid w:val="00094DFC"/>
    <w:rsid w:val="0009728D"/>
    <w:rsid w:val="000A12B3"/>
    <w:rsid w:val="000A4BD3"/>
    <w:rsid w:val="000A638F"/>
    <w:rsid w:val="000A6A77"/>
    <w:rsid w:val="000B2107"/>
    <w:rsid w:val="000B3193"/>
    <w:rsid w:val="000B4A67"/>
    <w:rsid w:val="000B5263"/>
    <w:rsid w:val="000B530F"/>
    <w:rsid w:val="000B5E7B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4A1C"/>
    <w:rsid w:val="000F0FD5"/>
    <w:rsid w:val="000F1F97"/>
    <w:rsid w:val="000F2099"/>
    <w:rsid w:val="000F42D1"/>
    <w:rsid w:val="000F6010"/>
    <w:rsid w:val="000F6B1A"/>
    <w:rsid w:val="000F7137"/>
    <w:rsid w:val="0010126D"/>
    <w:rsid w:val="00105C7B"/>
    <w:rsid w:val="00110168"/>
    <w:rsid w:val="00115727"/>
    <w:rsid w:val="00115DEA"/>
    <w:rsid w:val="001167C7"/>
    <w:rsid w:val="00116A07"/>
    <w:rsid w:val="00125509"/>
    <w:rsid w:val="00125835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4574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D62"/>
    <w:rsid w:val="0018044B"/>
    <w:rsid w:val="00180668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61F7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310"/>
    <w:rsid w:val="001F474F"/>
    <w:rsid w:val="001F4B3C"/>
    <w:rsid w:val="001F5E4F"/>
    <w:rsid w:val="001F73FD"/>
    <w:rsid w:val="00200A4A"/>
    <w:rsid w:val="00201363"/>
    <w:rsid w:val="00202601"/>
    <w:rsid w:val="00203628"/>
    <w:rsid w:val="00204E19"/>
    <w:rsid w:val="00205BF1"/>
    <w:rsid w:val="00205E91"/>
    <w:rsid w:val="002070D7"/>
    <w:rsid w:val="00210137"/>
    <w:rsid w:val="0021112B"/>
    <w:rsid w:val="00212A7D"/>
    <w:rsid w:val="00216E2B"/>
    <w:rsid w:val="00222965"/>
    <w:rsid w:val="0022422E"/>
    <w:rsid w:val="002264D5"/>
    <w:rsid w:val="00226FA4"/>
    <w:rsid w:val="002271D0"/>
    <w:rsid w:val="002374EB"/>
    <w:rsid w:val="0023760D"/>
    <w:rsid w:val="0024074E"/>
    <w:rsid w:val="00245C2F"/>
    <w:rsid w:val="00246374"/>
    <w:rsid w:val="002470DF"/>
    <w:rsid w:val="00250D8F"/>
    <w:rsid w:val="00254981"/>
    <w:rsid w:val="002620B7"/>
    <w:rsid w:val="002633C4"/>
    <w:rsid w:val="00264ADD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93A38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2745"/>
    <w:rsid w:val="0031318C"/>
    <w:rsid w:val="0031340D"/>
    <w:rsid w:val="00314A0B"/>
    <w:rsid w:val="00315113"/>
    <w:rsid w:val="00317ED1"/>
    <w:rsid w:val="00323492"/>
    <w:rsid w:val="003238B8"/>
    <w:rsid w:val="00327955"/>
    <w:rsid w:val="00330DA6"/>
    <w:rsid w:val="00334F4F"/>
    <w:rsid w:val="00334F76"/>
    <w:rsid w:val="00337029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3895"/>
    <w:rsid w:val="003C3E0A"/>
    <w:rsid w:val="003C3EFB"/>
    <w:rsid w:val="003C4182"/>
    <w:rsid w:val="003C4200"/>
    <w:rsid w:val="003C5D7F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B13"/>
    <w:rsid w:val="003E71E9"/>
    <w:rsid w:val="003E746E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604"/>
    <w:rsid w:val="00413552"/>
    <w:rsid w:val="004148BB"/>
    <w:rsid w:val="00415AC6"/>
    <w:rsid w:val="00415B75"/>
    <w:rsid w:val="0042146D"/>
    <w:rsid w:val="004217FE"/>
    <w:rsid w:val="00422A53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6753"/>
    <w:rsid w:val="00447B2D"/>
    <w:rsid w:val="00451EE9"/>
    <w:rsid w:val="00455550"/>
    <w:rsid w:val="004558FC"/>
    <w:rsid w:val="00455A8D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81888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E6A15"/>
    <w:rsid w:val="004F1506"/>
    <w:rsid w:val="004F26BE"/>
    <w:rsid w:val="004F26ED"/>
    <w:rsid w:val="0050126F"/>
    <w:rsid w:val="00501607"/>
    <w:rsid w:val="0050160A"/>
    <w:rsid w:val="00502CEC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530A"/>
    <w:rsid w:val="005255CF"/>
    <w:rsid w:val="00526DB2"/>
    <w:rsid w:val="00531AC9"/>
    <w:rsid w:val="00535920"/>
    <w:rsid w:val="00537C69"/>
    <w:rsid w:val="0054023D"/>
    <w:rsid w:val="00541251"/>
    <w:rsid w:val="00541435"/>
    <w:rsid w:val="00547600"/>
    <w:rsid w:val="005478FC"/>
    <w:rsid w:val="00547DF2"/>
    <w:rsid w:val="00552DC6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D57"/>
    <w:rsid w:val="005B13E7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9"/>
    <w:rsid w:val="00605938"/>
    <w:rsid w:val="006135AA"/>
    <w:rsid w:val="00626441"/>
    <w:rsid w:val="006265D2"/>
    <w:rsid w:val="00632381"/>
    <w:rsid w:val="00632B49"/>
    <w:rsid w:val="00634AAD"/>
    <w:rsid w:val="00634AD3"/>
    <w:rsid w:val="0063689C"/>
    <w:rsid w:val="006368B2"/>
    <w:rsid w:val="0064333F"/>
    <w:rsid w:val="006447A4"/>
    <w:rsid w:val="006466FA"/>
    <w:rsid w:val="00646C2F"/>
    <w:rsid w:val="006478D7"/>
    <w:rsid w:val="00647F2F"/>
    <w:rsid w:val="00651979"/>
    <w:rsid w:val="00652854"/>
    <w:rsid w:val="00655FFC"/>
    <w:rsid w:val="006578DA"/>
    <w:rsid w:val="006606D2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D5B"/>
    <w:rsid w:val="00687B3B"/>
    <w:rsid w:val="00693514"/>
    <w:rsid w:val="00694806"/>
    <w:rsid w:val="00696E3A"/>
    <w:rsid w:val="00697BC8"/>
    <w:rsid w:val="006A018B"/>
    <w:rsid w:val="006A1027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702F58"/>
    <w:rsid w:val="00703CE3"/>
    <w:rsid w:val="00704074"/>
    <w:rsid w:val="00716383"/>
    <w:rsid w:val="00717FBE"/>
    <w:rsid w:val="00720637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19DA"/>
    <w:rsid w:val="007C1C8D"/>
    <w:rsid w:val="007C1EF7"/>
    <w:rsid w:val="007C6182"/>
    <w:rsid w:val="007C7C13"/>
    <w:rsid w:val="007D0096"/>
    <w:rsid w:val="007D222F"/>
    <w:rsid w:val="007D2988"/>
    <w:rsid w:val="007D3D16"/>
    <w:rsid w:val="007D43F5"/>
    <w:rsid w:val="007D609B"/>
    <w:rsid w:val="007E0FA7"/>
    <w:rsid w:val="007E1DEE"/>
    <w:rsid w:val="007E1EC9"/>
    <w:rsid w:val="007E2866"/>
    <w:rsid w:val="007E31A4"/>
    <w:rsid w:val="007E3A82"/>
    <w:rsid w:val="007F0212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7096D"/>
    <w:rsid w:val="00872459"/>
    <w:rsid w:val="00873337"/>
    <w:rsid w:val="008754D3"/>
    <w:rsid w:val="0087576C"/>
    <w:rsid w:val="00875BAF"/>
    <w:rsid w:val="00876E0D"/>
    <w:rsid w:val="00877108"/>
    <w:rsid w:val="00877382"/>
    <w:rsid w:val="0087790C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6AF"/>
    <w:rsid w:val="008E47B1"/>
    <w:rsid w:val="008E64F6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347D"/>
    <w:rsid w:val="00924D00"/>
    <w:rsid w:val="00925353"/>
    <w:rsid w:val="00926B4D"/>
    <w:rsid w:val="00930854"/>
    <w:rsid w:val="0093178F"/>
    <w:rsid w:val="009318C2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49A2"/>
    <w:rsid w:val="00964E19"/>
    <w:rsid w:val="00966133"/>
    <w:rsid w:val="0096699C"/>
    <w:rsid w:val="00971649"/>
    <w:rsid w:val="00974644"/>
    <w:rsid w:val="0098137A"/>
    <w:rsid w:val="00984409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B1D0B"/>
    <w:rsid w:val="009B33D9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EEE"/>
    <w:rsid w:val="009E431F"/>
    <w:rsid w:val="009E46E0"/>
    <w:rsid w:val="009E7F91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5B61"/>
    <w:rsid w:val="00A202C6"/>
    <w:rsid w:val="00A20B8D"/>
    <w:rsid w:val="00A23521"/>
    <w:rsid w:val="00A27449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519C8"/>
    <w:rsid w:val="00A520E6"/>
    <w:rsid w:val="00A52E0B"/>
    <w:rsid w:val="00A5396E"/>
    <w:rsid w:val="00A552FA"/>
    <w:rsid w:val="00A566E4"/>
    <w:rsid w:val="00A603FE"/>
    <w:rsid w:val="00A61758"/>
    <w:rsid w:val="00A6220E"/>
    <w:rsid w:val="00A628A6"/>
    <w:rsid w:val="00A65611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EB"/>
    <w:rsid w:val="00AC7783"/>
    <w:rsid w:val="00AD17C8"/>
    <w:rsid w:val="00AD2EF7"/>
    <w:rsid w:val="00AD4542"/>
    <w:rsid w:val="00AD5F07"/>
    <w:rsid w:val="00AD6479"/>
    <w:rsid w:val="00AD6904"/>
    <w:rsid w:val="00AE453B"/>
    <w:rsid w:val="00AE50CB"/>
    <w:rsid w:val="00AE7343"/>
    <w:rsid w:val="00AF34E5"/>
    <w:rsid w:val="00AF45ED"/>
    <w:rsid w:val="00AF465C"/>
    <w:rsid w:val="00AF72C5"/>
    <w:rsid w:val="00B01942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4131"/>
    <w:rsid w:val="00B443CF"/>
    <w:rsid w:val="00B45C75"/>
    <w:rsid w:val="00B45F28"/>
    <w:rsid w:val="00B46BAF"/>
    <w:rsid w:val="00B46C7F"/>
    <w:rsid w:val="00B47BCB"/>
    <w:rsid w:val="00B50F08"/>
    <w:rsid w:val="00B52A44"/>
    <w:rsid w:val="00B55333"/>
    <w:rsid w:val="00B56B50"/>
    <w:rsid w:val="00B60942"/>
    <w:rsid w:val="00B61C5A"/>
    <w:rsid w:val="00B62558"/>
    <w:rsid w:val="00B636B1"/>
    <w:rsid w:val="00B63793"/>
    <w:rsid w:val="00B640B8"/>
    <w:rsid w:val="00B6469B"/>
    <w:rsid w:val="00B648F8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1D81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5439"/>
    <w:rsid w:val="00BC5A12"/>
    <w:rsid w:val="00BC6455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4D7E"/>
    <w:rsid w:val="00BF5D65"/>
    <w:rsid w:val="00BF68D4"/>
    <w:rsid w:val="00C028C5"/>
    <w:rsid w:val="00C02B8B"/>
    <w:rsid w:val="00C02D84"/>
    <w:rsid w:val="00C02F30"/>
    <w:rsid w:val="00C04C4F"/>
    <w:rsid w:val="00C04FE3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3221"/>
    <w:rsid w:val="00C43EB3"/>
    <w:rsid w:val="00C46380"/>
    <w:rsid w:val="00C51341"/>
    <w:rsid w:val="00C51418"/>
    <w:rsid w:val="00C51423"/>
    <w:rsid w:val="00C532AA"/>
    <w:rsid w:val="00C53ED6"/>
    <w:rsid w:val="00C55AF2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24F7"/>
    <w:rsid w:val="00C82C83"/>
    <w:rsid w:val="00C83035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DEC"/>
    <w:rsid w:val="00CB204C"/>
    <w:rsid w:val="00CB2B05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9EC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9DC"/>
    <w:rsid w:val="00D04CD7"/>
    <w:rsid w:val="00D122E4"/>
    <w:rsid w:val="00D133C2"/>
    <w:rsid w:val="00D17868"/>
    <w:rsid w:val="00D201B2"/>
    <w:rsid w:val="00D230B8"/>
    <w:rsid w:val="00D245B8"/>
    <w:rsid w:val="00D27D62"/>
    <w:rsid w:val="00D314B7"/>
    <w:rsid w:val="00D31676"/>
    <w:rsid w:val="00D340FF"/>
    <w:rsid w:val="00D34302"/>
    <w:rsid w:val="00D34B2A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1B81"/>
    <w:rsid w:val="00D92CF3"/>
    <w:rsid w:val="00D94DAF"/>
    <w:rsid w:val="00D96FD5"/>
    <w:rsid w:val="00D9746D"/>
    <w:rsid w:val="00D97767"/>
    <w:rsid w:val="00DA0F8B"/>
    <w:rsid w:val="00DA34BA"/>
    <w:rsid w:val="00DA3D7F"/>
    <w:rsid w:val="00DA3DAC"/>
    <w:rsid w:val="00DA3E57"/>
    <w:rsid w:val="00DB095D"/>
    <w:rsid w:val="00DB0DCE"/>
    <w:rsid w:val="00DB3400"/>
    <w:rsid w:val="00DB43B3"/>
    <w:rsid w:val="00DB575C"/>
    <w:rsid w:val="00DB6893"/>
    <w:rsid w:val="00DC55A3"/>
    <w:rsid w:val="00DC59F3"/>
    <w:rsid w:val="00DC5CBD"/>
    <w:rsid w:val="00DC6247"/>
    <w:rsid w:val="00DC76FD"/>
    <w:rsid w:val="00DD1918"/>
    <w:rsid w:val="00DD349F"/>
    <w:rsid w:val="00DD34FB"/>
    <w:rsid w:val="00DD384E"/>
    <w:rsid w:val="00DD3DE5"/>
    <w:rsid w:val="00DD472B"/>
    <w:rsid w:val="00DD75A5"/>
    <w:rsid w:val="00DE0BB4"/>
    <w:rsid w:val="00DE0ECA"/>
    <w:rsid w:val="00DE1ED8"/>
    <w:rsid w:val="00DE6223"/>
    <w:rsid w:val="00DF0129"/>
    <w:rsid w:val="00DF425A"/>
    <w:rsid w:val="00E001D1"/>
    <w:rsid w:val="00E02C46"/>
    <w:rsid w:val="00E04A2C"/>
    <w:rsid w:val="00E10289"/>
    <w:rsid w:val="00E10FFF"/>
    <w:rsid w:val="00E13402"/>
    <w:rsid w:val="00E13F60"/>
    <w:rsid w:val="00E165E3"/>
    <w:rsid w:val="00E22B89"/>
    <w:rsid w:val="00E23F62"/>
    <w:rsid w:val="00E243BF"/>
    <w:rsid w:val="00E269F2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7DD0"/>
    <w:rsid w:val="00E97E25"/>
    <w:rsid w:val="00EA0917"/>
    <w:rsid w:val="00EA0F08"/>
    <w:rsid w:val="00EA3F49"/>
    <w:rsid w:val="00EA6985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542B"/>
    <w:rsid w:val="00F56830"/>
    <w:rsid w:val="00F60832"/>
    <w:rsid w:val="00F6375F"/>
    <w:rsid w:val="00F63F86"/>
    <w:rsid w:val="00F70AA9"/>
    <w:rsid w:val="00F714E5"/>
    <w:rsid w:val="00F7274A"/>
    <w:rsid w:val="00F73E96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82A"/>
    <w:rsid w:val="00FA0BCD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433B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F0A41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basedOn w:val="a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0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1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EA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4"/>
    <w:uiPriority w:val="99"/>
    <w:unhideWhenUsed/>
    <w:rsid w:val="00FC2D5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5"/>
    <w:uiPriority w:val="99"/>
    <w:unhideWhenUsed/>
    <w:rsid w:val="00147967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CFB11-9C90-45DE-9A7E-092F7201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383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9</cp:revision>
  <cp:lastPrinted>2023-05-19T11:04:00Z</cp:lastPrinted>
  <dcterms:created xsi:type="dcterms:W3CDTF">2023-05-05T09:40:00Z</dcterms:created>
  <dcterms:modified xsi:type="dcterms:W3CDTF">2023-05-19T11:19:00Z</dcterms:modified>
</cp:coreProperties>
</file>