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7F0FFE">
        <w:rPr>
          <w:rFonts w:cstheme="minorHAnsi"/>
          <w:b/>
          <w:color w:val="000000" w:themeColor="text1"/>
        </w:rPr>
        <w:t>08</w:t>
      </w:r>
      <w:r w:rsidR="003170B1">
        <w:rPr>
          <w:rFonts w:cstheme="minorHAnsi"/>
          <w:b/>
          <w:color w:val="000000" w:themeColor="text1"/>
        </w:rPr>
        <w:t>-0</w:t>
      </w:r>
      <w:r w:rsidR="007F0FFE">
        <w:rPr>
          <w:rFonts w:cstheme="minorHAnsi"/>
          <w:b/>
          <w:color w:val="000000" w:themeColor="text1"/>
        </w:rPr>
        <w:t>3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103554">
        <w:rPr>
          <w:rFonts w:cstheme="minorHAnsi"/>
          <w:b/>
          <w:color w:val="000000" w:themeColor="text1"/>
        </w:rPr>
        <w:t>1635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4E33C3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Pr="009F6259" w:rsidRDefault="00604192" w:rsidP="003F4D70">
            <w:pPr>
              <w:pStyle w:val="a5"/>
              <w:shd w:val="clear" w:color="auto" w:fill="FFFFFF"/>
              <w:spacing w:after="80"/>
              <w:ind w:left="1080"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475958">
        <w:rPr>
          <w:rFonts w:cstheme="minorHAnsi"/>
          <w:b/>
          <w:color w:val="000000" w:themeColor="text1"/>
          <w:u w:val="single"/>
        </w:rPr>
        <w:t>Τετάρτη</w:t>
      </w:r>
      <w:r w:rsidR="009E3A32">
        <w:rPr>
          <w:rFonts w:cstheme="minorHAnsi"/>
          <w:b/>
          <w:color w:val="000000" w:themeColor="text1"/>
          <w:u w:val="single"/>
        </w:rPr>
        <w:t xml:space="preserve"> 13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7F0FFE">
        <w:rPr>
          <w:rFonts w:cstheme="minorHAnsi"/>
          <w:b/>
          <w:color w:val="000000" w:themeColor="text1"/>
          <w:u w:val="single"/>
        </w:rPr>
        <w:t>3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7F0FFE">
        <w:rPr>
          <w:rFonts w:cstheme="minorHAnsi"/>
          <w:b/>
          <w:color w:val="000000" w:themeColor="text1"/>
          <w:u w:val="single"/>
        </w:rPr>
        <w:t>11:0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Pr="00E9711A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B95477" w:rsidRPr="00B95477" w:rsidRDefault="008D631E" w:rsidP="009E3A32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95477">
        <w:rPr>
          <w:rFonts w:asciiTheme="minorHAnsi" w:hAnsiTheme="minorHAnsi" w:cstheme="minorHAnsi"/>
          <w:sz w:val="22"/>
          <w:szCs w:val="22"/>
        </w:rPr>
        <w:t>Έγκριση 1</w:t>
      </w:r>
      <w:r w:rsidRPr="00B95477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B95477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 «Αποκατάσταση οδών και διευθέτηση </w:t>
      </w:r>
      <w:proofErr w:type="spellStart"/>
      <w:r w:rsidRPr="00B95477">
        <w:rPr>
          <w:rFonts w:asciiTheme="minorHAnsi" w:hAnsiTheme="minorHAnsi" w:cstheme="minorHAnsi"/>
          <w:sz w:val="22"/>
          <w:szCs w:val="22"/>
        </w:rPr>
        <w:t>ομβρίων</w:t>
      </w:r>
      <w:proofErr w:type="spellEnd"/>
      <w:r w:rsidRPr="00B95477">
        <w:rPr>
          <w:rFonts w:asciiTheme="minorHAnsi" w:hAnsiTheme="minorHAnsi" w:cstheme="minorHAnsi"/>
          <w:sz w:val="22"/>
          <w:szCs w:val="22"/>
        </w:rPr>
        <w:t xml:space="preserve"> υδάτων Κ. </w:t>
      </w:r>
      <w:proofErr w:type="spellStart"/>
      <w:r w:rsidRPr="00B95477">
        <w:rPr>
          <w:rFonts w:asciiTheme="minorHAnsi" w:hAnsiTheme="minorHAnsi" w:cstheme="minorHAnsi"/>
          <w:sz w:val="22"/>
          <w:szCs w:val="22"/>
        </w:rPr>
        <w:t>Μουσιωτίτσας</w:t>
      </w:r>
      <w:proofErr w:type="spellEnd"/>
      <w:r w:rsidRPr="00B95477">
        <w:rPr>
          <w:rFonts w:asciiTheme="minorHAnsi" w:hAnsiTheme="minorHAnsi" w:cstheme="minorHAnsi"/>
          <w:sz w:val="22"/>
          <w:szCs w:val="22"/>
        </w:rPr>
        <w:t xml:space="preserve"> και Κ. </w:t>
      </w:r>
      <w:proofErr w:type="spellStart"/>
      <w:r w:rsidRPr="00B95477">
        <w:rPr>
          <w:rFonts w:asciiTheme="minorHAnsi" w:hAnsiTheme="minorHAnsi" w:cstheme="minorHAnsi"/>
          <w:sz w:val="22"/>
          <w:szCs w:val="22"/>
        </w:rPr>
        <w:t>Βουλιάστας</w:t>
      </w:r>
      <w:proofErr w:type="spellEnd"/>
      <w:r w:rsidRPr="00B95477">
        <w:rPr>
          <w:rFonts w:asciiTheme="minorHAnsi" w:hAnsiTheme="minorHAnsi" w:cstheme="minorHAnsi"/>
          <w:sz w:val="22"/>
          <w:szCs w:val="22"/>
        </w:rPr>
        <w:t>».</w:t>
      </w:r>
    </w:p>
    <w:p w:rsidR="008D631E" w:rsidRPr="00B95477" w:rsidRDefault="008D631E" w:rsidP="009E3A32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95477">
        <w:rPr>
          <w:rFonts w:asciiTheme="minorHAnsi" w:hAnsiTheme="minorHAnsi" w:cstheme="minorHAnsi"/>
          <w:sz w:val="22"/>
          <w:szCs w:val="22"/>
        </w:rPr>
        <w:t>Έγκριση 1</w:t>
      </w:r>
      <w:r w:rsidRPr="00B95477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B95477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 «</w:t>
      </w:r>
      <w:r w:rsidR="00B95477" w:rsidRPr="00B95477">
        <w:rPr>
          <w:rFonts w:ascii="Calibri" w:hAnsi="Calibri" w:cs="Calibri"/>
          <w:sz w:val="22"/>
          <w:szCs w:val="22"/>
        </w:rPr>
        <w:t xml:space="preserve">Ανάπλαση πλατειών και κοινόχρηστων χώρων Κ. </w:t>
      </w:r>
      <w:proofErr w:type="spellStart"/>
      <w:r w:rsidR="00B95477" w:rsidRPr="00B95477">
        <w:rPr>
          <w:rFonts w:ascii="Calibri" w:hAnsi="Calibri" w:cs="Calibri"/>
          <w:sz w:val="22"/>
          <w:szCs w:val="22"/>
        </w:rPr>
        <w:t>Τσεριτσάνων</w:t>
      </w:r>
      <w:proofErr w:type="spellEnd"/>
      <w:r w:rsidR="00B95477" w:rsidRPr="00B95477">
        <w:rPr>
          <w:rFonts w:ascii="Calibri" w:hAnsi="Calibri" w:cs="Calibri"/>
          <w:sz w:val="22"/>
          <w:szCs w:val="22"/>
        </w:rPr>
        <w:t xml:space="preserve"> και Κ. </w:t>
      </w:r>
      <w:proofErr w:type="spellStart"/>
      <w:r w:rsidR="00B95477" w:rsidRPr="00B95477">
        <w:rPr>
          <w:rFonts w:ascii="Calibri" w:hAnsi="Calibri" w:cs="Calibri"/>
          <w:sz w:val="22"/>
          <w:szCs w:val="22"/>
        </w:rPr>
        <w:t>Μπαουσιών</w:t>
      </w:r>
      <w:proofErr w:type="spellEnd"/>
      <w:r w:rsidR="00B95477" w:rsidRPr="00B95477">
        <w:rPr>
          <w:rFonts w:ascii="Calibri" w:hAnsi="Calibri" w:cs="Calibri"/>
          <w:bCs/>
          <w:sz w:val="22"/>
          <w:szCs w:val="22"/>
        </w:rPr>
        <w:t>»</w:t>
      </w:r>
      <w:r w:rsidR="00B95477" w:rsidRPr="00B95477">
        <w:rPr>
          <w:rFonts w:asciiTheme="minorHAnsi" w:hAnsiTheme="minorHAnsi" w:cstheme="minorHAnsi"/>
          <w:bCs/>
          <w:sz w:val="22"/>
          <w:szCs w:val="22"/>
        </w:rPr>
        <w:t>.</w:t>
      </w:r>
    </w:p>
    <w:p w:rsidR="00B95477" w:rsidRPr="00B95477" w:rsidRDefault="00B95477" w:rsidP="009E3A32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95477">
        <w:rPr>
          <w:rFonts w:asciiTheme="minorHAnsi" w:hAnsiTheme="minorHAnsi" w:cstheme="minorHAnsi"/>
          <w:sz w:val="22"/>
          <w:szCs w:val="22"/>
        </w:rPr>
        <w:t>Έγκριση 11</w:t>
      </w:r>
      <w:r w:rsidRPr="00B95477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B95477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έργου: «ΔΙΑΜΟΡΦΩΣΗ ΠΕΡΙΒΑΛΛΟΝΤΟΣ ΧΩΡΟΥ ΠΑΡΑΠΟΤΑΜΙΑΣ ΠΕΡΙΟΧΗΣ ΣΤΟΝ ΟΙΚΙΣΜΟ ΤΥΡΙΑΣ Τ.Κ. ΜΠΑΟΥΣΙΩΝ».</w:t>
      </w:r>
    </w:p>
    <w:p w:rsidR="007F0FFE" w:rsidRPr="00B95477" w:rsidRDefault="007F0FFE" w:rsidP="009E3A32">
      <w:pPr>
        <w:pStyle w:val="a5"/>
        <w:numPr>
          <w:ilvl w:val="0"/>
          <w:numId w:val="44"/>
        </w:numPr>
        <w:tabs>
          <w:tab w:val="left" w:pos="-426"/>
        </w:tabs>
        <w:spacing w:after="120" w:line="240" w:lineRule="auto"/>
        <w:ind w:left="567" w:hanging="283"/>
        <w:jc w:val="both"/>
        <w:rPr>
          <w:rFonts w:cstheme="minorHAnsi"/>
          <w:color w:val="000000" w:themeColor="text1"/>
          <w:u w:val="single"/>
        </w:rPr>
      </w:pPr>
      <w:r w:rsidRPr="00B95477">
        <w:rPr>
          <w:rFonts w:eastAsia="Calibri" w:cstheme="minorHAnsi"/>
        </w:rPr>
        <w:t>Συγκρότηση Επιτροπής Διαγωνισμού του έργου</w:t>
      </w:r>
      <w:r w:rsidRPr="00B95477">
        <w:rPr>
          <w:rFonts w:cstheme="minorHAnsi"/>
        </w:rPr>
        <w:t>:</w:t>
      </w:r>
      <w:r w:rsidRPr="00B95477">
        <w:rPr>
          <w:rFonts w:eastAsia="Calibri" w:cstheme="minorHAnsi"/>
        </w:rPr>
        <w:t xml:space="preserve"> </w:t>
      </w:r>
      <w:r w:rsidRPr="00B95477">
        <w:rPr>
          <w:rFonts w:cstheme="minorHAnsi"/>
        </w:rPr>
        <w:t>«</w:t>
      </w:r>
      <w:r w:rsidRPr="00B95477">
        <w:rPr>
          <w:rFonts w:eastAsia="Calibri" w:cstheme="minorHAnsi"/>
        </w:rPr>
        <w:t>ΒΕΛΤΙΩΣΗ ΥΠΟΔΟΜΩΝ ΥΔΡΕΥΣΗΣ Δ.Ε. ΛΑΚΚΑΣ ΣΟΥΛΙΟΥ</w:t>
      </w:r>
      <w:r w:rsidRPr="00B95477">
        <w:rPr>
          <w:rFonts w:cstheme="minorHAnsi"/>
        </w:rPr>
        <w:t>»,</w:t>
      </w:r>
      <w:r w:rsidRPr="00B95477">
        <w:rPr>
          <w:rFonts w:eastAsia="Calibri" w:cstheme="minorHAnsi"/>
        </w:rPr>
        <w:t xml:space="preserve"> προϋπολογισμού 2.280.000,00€</w:t>
      </w:r>
      <w:r w:rsidRPr="00B95477">
        <w:rPr>
          <w:rFonts w:cstheme="minorHAnsi"/>
        </w:rPr>
        <w:t>.</w:t>
      </w:r>
    </w:p>
    <w:p w:rsidR="005E4C8B" w:rsidRPr="00B95477" w:rsidRDefault="005E4C8B" w:rsidP="009E3A32">
      <w:pPr>
        <w:pStyle w:val="a5"/>
        <w:numPr>
          <w:ilvl w:val="0"/>
          <w:numId w:val="44"/>
        </w:numPr>
        <w:tabs>
          <w:tab w:val="left" w:pos="-426"/>
        </w:tabs>
        <w:spacing w:after="120" w:line="240" w:lineRule="auto"/>
        <w:ind w:left="567" w:hanging="283"/>
        <w:jc w:val="both"/>
        <w:rPr>
          <w:rFonts w:cstheme="minorHAnsi"/>
          <w:color w:val="000000" w:themeColor="text1"/>
        </w:rPr>
      </w:pPr>
      <w:r w:rsidRPr="00B95477">
        <w:rPr>
          <w:rFonts w:eastAsia="Calibri" w:cstheme="minorHAnsi"/>
        </w:rPr>
        <w:t>Επικύρωση της αριθ</w:t>
      </w:r>
      <w:r w:rsidRPr="00B95477">
        <w:rPr>
          <w:rFonts w:cstheme="minorHAnsi"/>
          <w:color w:val="000000" w:themeColor="text1"/>
        </w:rPr>
        <w:t xml:space="preserve">. </w:t>
      </w:r>
      <w:r w:rsidR="00024F53" w:rsidRPr="00B95477">
        <w:rPr>
          <w:rFonts w:cstheme="minorHAnsi"/>
          <w:color w:val="000000" w:themeColor="text1"/>
        </w:rPr>
        <w:t>27/2024 απόφασης Δημάρχου περί ορισμού δικηγόρου.</w:t>
      </w:r>
    </w:p>
    <w:p w:rsidR="00024F53" w:rsidRPr="00B95477" w:rsidRDefault="00024F53" w:rsidP="009E3A32">
      <w:pPr>
        <w:pStyle w:val="a5"/>
        <w:numPr>
          <w:ilvl w:val="0"/>
          <w:numId w:val="44"/>
        </w:numPr>
        <w:tabs>
          <w:tab w:val="left" w:pos="-426"/>
        </w:tabs>
        <w:spacing w:after="120" w:line="240" w:lineRule="auto"/>
        <w:ind w:left="567" w:hanging="283"/>
        <w:jc w:val="both"/>
        <w:rPr>
          <w:rFonts w:cstheme="minorHAnsi"/>
          <w:color w:val="000000" w:themeColor="text1"/>
        </w:rPr>
      </w:pPr>
      <w:r w:rsidRPr="00B95477">
        <w:rPr>
          <w:rFonts w:eastAsia="Calibri" w:cstheme="minorHAnsi"/>
        </w:rPr>
        <w:t>Επικύρωση της αριθ</w:t>
      </w:r>
      <w:r w:rsidRPr="00B95477">
        <w:rPr>
          <w:rFonts w:cstheme="minorHAnsi"/>
          <w:color w:val="000000" w:themeColor="text1"/>
        </w:rPr>
        <w:t>. 44/2024 απόφασης Δημάρχου περί ο</w:t>
      </w:r>
      <w:r w:rsidR="00EF5363" w:rsidRPr="00B95477">
        <w:rPr>
          <w:rFonts w:cstheme="minorHAnsi"/>
          <w:color w:val="000000" w:themeColor="text1"/>
        </w:rPr>
        <w:t>ρισμού δικαστικού ε</w:t>
      </w:r>
      <w:r w:rsidRPr="00B95477">
        <w:rPr>
          <w:rFonts w:cstheme="minorHAnsi"/>
          <w:color w:val="000000" w:themeColor="text1"/>
        </w:rPr>
        <w:t>πιμελητή.</w:t>
      </w:r>
    </w:p>
    <w:p w:rsidR="00E9711A" w:rsidRDefault="00024F53" w:rsidP="009E3A32">
      <w:pPr>
        <w:pStyle w:val="a5"/>
        <w:numPr>
          <w:ilvl w:val="0"/>
          <w:numId w:val="44"/>
        </w:numPr>
        <w:tabs>
          <w:tab w:val="left" w:pos="-426"/>
        </w:tabs>
        <w:spacing w:after="120" w:line="240" w:lineRule="auto"/>
        <w:ind w:left="567" w:hanging="283"/>
        <w:jc w:val="both"/>
        <w:rPr>
          <w:rFonts w:cstheme="minorHAnsi"/>
          <w:color w:val="000000" w:themeColor="text1"/>
        </w:rPr>
      </w:pPr>
      <w:r w:rsidRPr="00B95477">
        <w:rPr>
          <w:rFonts w:eastAsia="Calibri" w:cstheme="minorHAnsi"/>
        </w:rPr>
        <w:t>Επικύρωση της αριθ</w:t>
      </w:r>
      <w:r w:rsidRPr="00B95477">
        <w:rPr>
          <w:rFonts w:cstheme="minorHAnsi"/>
          <w:color w:val="000000" w:themeColor="text1"/>
        </w:rPr>
        <w:t>. 53/2024 απόφασης Δημάρχου περί ορισμού δικαστικού επιμελητή.</w:t>
      </w:r>
    </w:p>
    <w:p w:rsidR="00103554" w:rsidRPr="00103554" w:rsidRDefault="00103554" w:rsidP="009E3A32">
      <w:pPr>
        <w:pStyle w:val="a5"/>
        <w:numPr>
          <w:ilvl w:val="0"/>
          <w:numId w:val="44"/>
        </w:numPr>
        <w:tabs>
          <w:tab w:val="left" w:pos="-426"/>
        </w:tabs>
        <w:spacing w:after="120" w:line="240" w:lineRule="auto"/>
        <w:ind w:left="567" w:hanging="283"/>
        <w:jc w:val="both"/>
        <w:rPr>
          <w:rFonts w:cstheme="minorHAnsi"/>
          <w:color w:val="000000" w:themeColor="text1"/>
        </w:rPr>
      </w:pPr>
      <w:r w:rsidRPr="00103554">
        <w:rPr>
          <w:rFonts w:eastAsia="Calibri" w:cstheme="minorHAnsi"/>
        </w:rPr>
        <w:t xml:space="preserve">Απευθείας εκμίσθωση ακινήτου </w:t>
      </w:r>
      <w:r w:rsidRPr="00103554">
        <w:rPr>
          <w:rFonts w:cstheme="minorHAnsi"/>
          <w:bCs/>
        </w:rPr>
        <w:t xml:space="preserve">επί της οδού </w:t>
      </w:r>
      <w:r w:rsidRPr="00103554">
        <w:rPr>
          <w:rFonts w:cstheme="minorHAnsi"/>
        </w:rPr>
        <w:t>Ναπολέων Ζέρβα 4-6</w:t>
      </w:r>
      <w:r w:rsidRPr="00103554">
        <w:rPr>
          <w:rFonts w:cstheme="minorHAnsi"/>
          <w:bCs/>
        </w:rPr>
        <w:t xml:space="preserve">, ιδιοκτησίας του </w:t>
      </w:r>
      <w:r w:rsidRPr="00103554">
        <w:rPr>
          <w:rFonts w:cstheme="minorHAnsi"/>
          <w:bCs/>
          <w:spacing w:val="-4"/>
        </w:rPr>
        <w:t>κεφαλαίου αυτοτελούς διαχείρισης με την επωνυμία «Κ</w:t>
      </w:r>
      <w:r w:rsidRPr="00103554">
        <w:rPr>
          <w:rFonts w:cstheme="minorHAnsi"/>
          <w:bCs/>
        </w:rPr>
        <w:t>ληροδότημα Νικολάου Δημήτρη».</w:t>
      </w:r>
    </w:p>
    <w:p w:rsidR="00103554" w:rsidRPr="00103554" w:rsidRDefault="00103554" w:rsidP="009E3A32">
      <w:pPr>
        <w:pStyle w:val="a5"/>
        <w:numPr>
          <w:ilvl w:val="0"/>
          <w:numId w:val="44"/>
        </w:numPr>
        <w:tabs>
          <w:tab w:val="left" w:pos="-426"/>
        </w:tabs>
        <w:spacing w:after="120" w:line="240" w:lineRule="auto"/>
        <w:ind w:left="567" w:hanging="283"/>
        <w:jc w:val="both"/>
        <w:rPr>
          <w:rFonts w:cstheme="minorHAnsi"/>
          <w:color w:val="000000" w:themeColor="text1"/>
        </w:rPr>
      </w:pPr>
      <w:r w:rsidRPr="00103554">
        <w:rPr>
          <w:rFonts w:eastAsia="Calibri" w:cstheme="minorHAnsi"/>
        </w:rPr>
        <w:t xml:space="preserve">Απευθείας εκμίσθωση ακινήτου </w:t>
      </w:r>
      <w:r w:rsidRPr="00103554">
        <w:rPr>
          <w:rFonts w:cstheme="minorHAnsi"/>
          <w:bCs/>
        </w:rPr>
        <w:t xml:space="preserve">επί της οδού </w:t>
      </w:r>
      <w:r w:rsidRPr="00103554">
        <w:rPr>
          <w:rFonts w:cstheme="minorHAnsi"/>
        </w:rPr>
        <w:t>Ναπολέων Ζέρβα 4-6</w:t>
      </w:r>
      <w:r w:rsidRPr="00103554">
        <w:rPr>
          <w:rFonts w:cstheme="minorHAnsi"/>
          <w:bCs/>
        </w:rPr>
        <w:t xml:space="preserve">, ιδιοκτησίας του </w:t>
      </w:r>
      <w:r w:rsidRPr="00103554">
        <w:rPr>
          <w:rFonts w:cstheme="minorHAnsi"/>
          <w:bCs/>
          <w:spacing w:val="-4"/>
        </w:rPr>
        <w:t>κεφαλαίου αυτοτελούς διαχείρισης με την επωνυμία «Κ</w:t>
      </w:r>
      <w:r w:rsidRPr="00103554">
        <w:rPr>
          <w:rFonts w:cstheme="minorHAnsi"/>
          <w:bCs/>
        </w:rPr>
        <w:t>ληροδότημα Νικολάου Δημήτρη».</w:t>
      </w:r>
    </w:p>
    <w:p w:rsidR="009F6259" w:rsidRPr="00103554" w:rsidRDefault="00B95477" w:rsidP="009E3A32">
      <w:pPr>
        <w:pStyle w:val="a5"/>
        <w:numPr>
          <w:ilvl w:val="0"/>
          <w:numId w:val="44"/>
        </w:numPr>
        <w:tabs>
          <w:tab w:val="left" w:pos="-426"/>
        </w:tabs>
        <w:spacing w:after="120" w:line="240" w:lineRule="auto"/>
        <w:ind w:left="567" w:hanging="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Ορισμός δικηγόρου.</w:t>
      </w: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P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86279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6</cp:revision>
  <cp:lastPrinted>2024-03-08T12:06:00Z</cp:lastPrinted>
  <dcterms:created xsi:type="dcterms:W3CDTF">2024-03-06T11:40:00Z</dcterms:created>
  <dcterms:modified xsi:type="dcterms:W3CDTF">2024-03-08T12:17:00Z</dcterms:modified>
</cp:coreProperties>
</file>