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6151AB">
        <w:rPr>
          <w:rFonts w:cstheme="minorHAnsi"/>
          <w:b/>
          <w:color w:val="000000" w:themeColor="text1"/>
        </w:rPr>
        <w:t>01-12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86B01">
        <w:rPr>
          <w:rFonts w:cstheme="minorHAnsi"/>
          <w:b/>
          <w:color w:val="000000" w:themeColor="text1"/>
        </w:rPr>
        <w:t>8551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B27B88">
        <w:rPr>
          <w:rFonts w:cstheme="minorHAnsi"/>
          <w:b/>
          <w:color w:val="000000" w:themeColor="text1"/>
          <w:u w:val="single"/>
        </w:rPr>
        <w:t>Τρίτη 05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6151AB">
        <w:rPr>
          <w:rFonts w:cstheme="minorHAnsi"/>
          <w:b/>
          <w:color w:val="000000" w:themeColor="text1"/>
          <w:u w:val="single"/>
        </w:rPr>
        <w:t>12</w:t>
      </w:r>
      <w:r w:rsidR="0023760D" w:rsidRPr="00A65B9D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Pr="00A65B9D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D0163" w:rsidRPr="006D0163" w:rsidRDefault="006D0163" w:rsidP="006D0163">
      <w:pPr>
        <w:pStyle w:val="31"/>
        <w:numPr>
          <w:ilvl w:val="0"/>
          <w:numId w:val="39"/>
        </w:numPr>
        <w:spacing w:after="0" w:line="240" w:lineRule="auto"/>
        <w:rPr>
          <w:rFonts w:cstheme="minorHAnsi"/>
          <w:sz w:val="22"/>
          <w:szCs w:val="22"/>
        </w:rPr>
      </w:pPr>
      <w:r w:rsidRPr="00A61E7A">
        <w:rPr>
          <w:rFonts w:cstheme="minorHAnsi"/>
          <w:sz w:val="22"/>
          <w:szCs w:val="22"/>
        </w:rPr>
        <w:t xml:space="preserve">Σύνταξη Σχεδίου </w:t>
      </w:r>
      <w:r w:rsidRPr="00A61E7A">
        <w:rPr>
          <w:rFonts w:cstheme="minorHAnsi"/>
          <w:bCs/>
          <w:sz w:val="22"/>
          <w:szCs w:val="22"/>
        </w:rPr>
        <w:t>(</w:t>
      </w:r>
      <w:r w:rsidRPr="006D0163">
        <w:rPr>
          <w:rFonts w:cstheme="minorHAnsi"/>
          <w:bCs/>
          <w:sz w:val="22"/>
          <w:szCs w:val="22"/>
        </w:rPr>
        <w:t>7</w:t>
      </w:r>
      <w:r w:rsidRPr="00A61E7A">
        <w:rPr>
          <w:rFonts w:cstheme="minorHAnsi"/>
          <w:bCs/>
          <w:sz w:val="22"/>
          <w:szCs w:val="22"/>
          <w:vertAlign w:val="superscript"/>
        </w:rPr>
        <w:t>ης</w:t>
      </w:r>
      <w:r w:rsidRPr="00A61E7A">
        <w:rPr>
          <w:rFonts w:cstheme="minorHAnsi"/>
          <w:bCs/>
          <w:sz w:val="22"/>
          <w:szCs w:val="22"/>
        </w:rPr>
        <w:t>) αναμόρφωσης προϋπολογισμού Δήμου Δωδώνης οικον. έτους 2023.</w:t>
      </w:r>
    </w:p>
    <w:p w:rsidR="003C23A3" w:rsidRPr="00A61E7A" w:rsidRDefault="003C23A3" w:rsidP="006D0163">
      <w:pPr>
        <w:pStyle w:val="31"/>
        <w:numPr>
          <w:ilvl w:val="0"/>
          <w:numId w:val="39"/>
        </w:numPr>
        <w:spacing w:after="0" w:line="240" w:lineRule="auto"/>
        <w:rPr>
          <w:rFonts w:cstheme="minorHAnsi"/>
          <w:sz w:val="22"/>
          <w:szCs w:val="22"/>
        </w:rPr>
      </w:pPr>
      <w:r w:rsidRPr="00A61E7A">
        <w:rPr>
          <w:rFonts w:eastAsia="Calibri" w:cstheme="minorHAnsi"/>
          <w:sz w:val="22"/>
          <w:szCs w:val="22"/>
        </w:rPr>
        <w:t>Τριμηνιαία έκθεση αποτελεσμάτων εκτέλεσης π</w:t>
      </w:r>
      <w:r w:rsidR="00A65B9D" w:rsidRPr="00A61E7A">
        <w:rPr>
          <w:rFonts w:eastAsia="Calibri" w:cstheme="minorHAnsi"/>
          <w:sz w:val="22"/>
          <w:szCs w:val="22"/>
        </w:rPr>
        <w:t>ροϋπολογισμού  Γ’ ΤΡΙΜΗΝΟΥ 2023</w:t>
      </w:r>
      <w:r w:rsidRPr="00A61E7A">
        <w:rPr>
          <w:rFonts w:cstheme="minorHAnsi"/>
          <w:sz w:val="22"/>
          <w:szCs w:val="22"/>
        </w:rPr>
        <w:t>.</w:t>
      </w:r>
    </w:p>
    <w:p w:rsidR="003C23A3" w:rsidRPr="00A61E7A" w:rsidRDefault="003C23A3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>Έγκριση πρακτικού κλήρωσης επιτροπής παραλαβής έργου: «Αποκατάσταση Γηπέδου Ρωμανού».</w:t>
      </w:r>
    </w:p>
    <w:p w:rsidR="00C5273D" w:rsidRPr="00A61E7A" w:rsidRDefault="00C5273D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 xml:space="preserve">Έγκριση πρακτικού κλήρωσης επιτροπής παραλαβής έργου: «Αποπεράτωση Γεώτρησης </w:t>
      </w:r>
      <w:proofErr w:type="spellStart"/>
      <w:r w:rsidRPr="00A61E7A">
        <w:rPr>
          <w:rFonts w:cstheme="minorHAnsi"/>
        </w:rPr>
        <w:t>Παρδαλίτσας</w:t>
      </w:r>
      <w:proofErr w:type="spellEnd"/>
      <w:r w:rsidRPr="00A61E7A">
        <w:rPr>
          <w:rFonts w:cstheme="minorHAnsi"/>
        </w:rPr>
        <w:t>».</w:t>
      </w:r>
    </w:p>
    <w:p w:rsidR="003C23A3" w:rsidRPr="00A61E7A" w:rsidRDefault="003C23A3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eastAsia="Calibri" w:cstheme="minorHAnsi"/>
        </w:rPr>
      </w:pPr>
      <w:r w:rsidRPr="00A61E7A">
        <w:rPr>
          <w:rFonts w:cstheme="minorHAnsi"/>
        </w:rPr>
        <w:t>Έγκριση Πρακτικών του ανοικτού ηλεκτρονικού διαγωνισμού με τίτλο: «</w:t>
      </w:r>
      <w:r w:rsidRPr="00A61E7A">
        <w:rPr>
          <w:rFonts w:cstheme="minorHAnsi"/>
          <w:color w:val="000000"/>
        </w:rPr>
        <w:t>Προμήθεια καυσίμων και λιπαντικών Δήμου Δωδώνης και των Νομικών του Προσώπων για το έτος 2024</w:t>
      </w:r>
      <w:r w:rsidRPr="00A61E7A">
        <w:rPr>
          <w:rFonts w:cstheme="minorHAnsi"/>
        </w:rPr>
        <w:t>».</w:t>
      </w:r>
    </w:p>
    <w:p w:rsidR="003C23A3" w:rsidRPr="00BC1CB6" w:rsidRDefault="003C23A3" w:rsidP="006D0163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eastAsia="Calibri" w:cstheme="minorHAnsi"/>
        </w:rPr>
        <w:t>Έγκριση Πρακτικού Ι</w:t>
      </w:r>
      <w:r w:rsidR="00A65B9D" w:rsidRPr="00A61E7A">
        <w:rPr>
          <w:rFonts w:eastAsia="Calibri" w:cstheme="minorHAnsi"/>
        </w:rPr>
        <w:t>Ι</w:t>
      </w:r>
      <w:r w:rsidRPr="00A61E7A">
        <w:rPr>
          <w:rFonts w:eastAsia="Calibri" w:cstheme="minorHAnsi"/>
        </w:rPr>
        <w:t xml:space="preserve"> για την </w:t>
      </w:r>
      <w:r w:rsidRPr="00A61E7A">
        <w:rPr>
          <w:rFonts w:eastAsia="Verdana" w:cstheme="minorHAnsi"/>
          <w:color w:val="000000"/>
        </w:rPr>
        <w:t>προμήθεια/υπηρεσία: «ΠΡΟΜΗΘΕΙΑ ΚΑΙ ΕΓΚΑΤΑΣΤΑΣΗ ΣΥΣΤΗΜΑΤΟΣ ΕΛΕΓΧΟΥ ΔΙΑΡΡΟΩΝ (ΤΗΛΕΕΛΕΓΧΟΣ/ΤΗΛΕΧΕΙΡΙΣΜΟΣ) ΣΕ ΥΦΙΣΤΑΜΕΝΑ ΔΙΚΤΥΑ ΜΕΤΑΦΟΡΑΣ ΚΑΙ ΔΙΑΝΟΜΗΣ ΝΕΡΟΥ ΔΗΜΟΥ ΔΩΔΩΝΗΣ».</w:t>
      </w:r>
    </w:p>
    <w:p w:rsidR="00BC1CB6" w:rsidRPr="00A61E7A" w:rsidRDefault="00BC1CB6" w:rsidP="006D0163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DC5378">
        <w:rPr>
          <w:rFonts w:cstheme="minorHAnsi"/>
        </w:rPr>
        <w:t xml:space="preserve">Έγκριση Πρακτικών κλήρωσης του κληροδοτήματος «Σπυρίδωνα </w:t>
      </w:r>
      <w:proofErr w:type="spellStart"/>
      <w:r w:rsidRPr="00DC5378">
        <w:rPr>
          <w:rFonts w:cstheme="minorHAnsi"/>
        </w:rPr>
        <w:t>Τζώρτζη</w:t>
      </w:r>
      <w:proofErr w:type="spellEnd"/>
      <w:r w:rsidRPr="00DC5378">
        <w:rPr>
          <w:rFonts w:cstheme="minorHAnsi"/>
        </w:rPr>
        <w:t xml:space="preserve">» Κοινοτήτων </w:t>
      </w:r>
      <w:proofErr w:type="spellStart"/>
      <w:r w:rsidRPr="00DC5378">
        <w:rPr>
          <w:rFonts w:cstheme="minorHAnsi"/>
        </w:rPr>
        <w:t>Αρτοπούλας</w:t>
      </w:r>
      <w:proofErr w:type="spellEnd"/>
      <w:r w:rsidRPr="00DC5378">
        <w:rPr>
          <w:rFonts w:cstheme="minorHAnsi"/>
        </w:rPr>
        <w:t xml:space="preserve">, Αγίου Ανδρέα, </w:t>
      </w:r>
      <w:proofErr w:type="spellStart"/>
      <w:r w:rsidRPr="00DC5378">
        <w:rPr>
          <w:rFonts w:cstheme="minorHAnsi"/>
        </w:rPr>
        <w:t>Μπαουσιών</w:t>
      </w:r>
      <w:proofErr w:type="spellEnd"/>
      <w:r w:rsidRPr="00DC5378">
        <w:rPr>
          <w:rFonts w:cstheme="minorHAnsi"/>
        </w:rPr>
        <w:t xml:space="preserve"> και </w:t>
      </w:r>
      <w:proofErr w:type="spellStart"/>
      <w:r w:rsidRPr="00DC5378">
        <w:rPr>
          <w:rFonts w:cstheme="minorHAnsi"/>
        </w:rPr>
        <w:t>Μπεστιάς</w:t>
      </w:r>
      <w:proofErr w:type="spellEnd"/>
      <w:r>
        <w:rPr>
          <w:rFonts w:cstheme="minorHAnsi"/>
        </w:rPr>
        <w:t xml:space="preserve"> για εκπλήρωση σκοπού έτους 2023</w:t>
      </w:r>
      <w:r w:rsidRPr="00DC5378">
        <w:rPr>
          <w:rFonts w:cstheme="minorHAnsi"/>
        </w:rPr>
        <w:t>.</w:t>
      </w:r>
    </w:p>
    <w:p w:rsidR="00BC1CB6" w:rsidRPr="00686B01" w:rsidRDefault="004A323C" w:rsidP="006D0163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>Έλεγχος δικαιολογητικών για την οικονομική ενίσχυση μαθητών –σπουδαστών-</w:t>
      </w:r>
      <w:proofErr w:type="spellStart"/>
      <w:r w:rsidRPr="00A61E7A">
        <w:rPr>
          <w:rFonts w:cstheme="minorHAnsi"/>
        </w:rPr>
        <w:t>φοιτητών</w:t>
      </w:r>
      <w:proofErr w:type="spellEnd"/>
      <w:r w:rsidRPr="00A61E7A">
        <w:rPr>
          <w:rFonts w:cstheme="minorHAnsi"/>
        </w:rPr>
        <w:t xml:space="preserve"> για το σχολικό έτος 2022-2023 Κληροδοτήματος </w:t>
      </w:r>
      <w:proofErr w:type="spellStart"/>
      <w:r w:rsidRPr="00A61E7A">
        <w:rPr>
          <w:rFonts w:cstheme="minorHAnsi"/>
        </w:rPr>
        <w:t>Νικ</w:t>
      </w:r>
      <w:proofErr w:type="spellEnd"/>
      <w:r w:rsidRPr="00A61E7A">
        <w:rPr>
          <w:rFonts w:cstheme="minorHAnsi"/>
        </w:rPr>
        <w:t>. Δημήτρη.</w:t>
      </w:r>
    </w:p>
    <w:p w:rsidR="00686B01" w:rsidRPr="00BC1CB6" w:rsidRDefault="00686B01" w:rsidP="006D0163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Τροποποίηση της υπ’ αριθ. 112/2023 απόφασης της Οικονομικής Επιτροπής.</w:t>
      </w:r>
    </w:p>
    <w:p w:rsidR="003C23A3" w:rsidRPr="00A61E7A" w:rsidRDefault="00A65B9D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>Επικύρωση της 220/2023 Απόφασης Δημάρ</w:t>
      </w:r>
      <w:r w:rsidR="000F0092" w:rsidRPr="00A61E7A">
        <w:rPr>
          <w:rFonts w:cstheme="minorHAnsi"/>
        </w:rPr>
        <w:t>χου περί ορισμού δ</w:t>
      </w:r>
      <w:r w:rsidRPr="00A61E7A">
        <w:rPr>
          <w:rFonts w:cstheme="minorHAnsi"/>
        </w:rPr>
        <w:t>ικηγόρου.</w:t>
      </w:r>
    </w:p>
    <w:p w:rsidR="00A65B9D" w:rsidRDefault="00A65B9D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>Επικύρωση της 223/2023 Απόφασης Δημάρ</w:t>
      </w:r>
      <w:r w:rsidR="000F0092" w:rsidRPr="00A61E7A">
        <w:rPr>
          <w:rFonts w:cstheme="minorHAnsi"/>
        </w:rPr>
        <w:t>χου περί ορισμού δικαστικού επιμελητή</w:t>
      </w:r>
      <w:r w:rsidRPr="00A61E7A">
        <w:rPr>
          <w:rFonts w:cstheme="minorHAnsi"/>
        </w:rPr>
        <w:t>.</w:t>
      </w:r>
    </w:p>
    <w:p w:rsidR="00BD38B4" w:rsidRPr="00A61E7A" w:rsidRDefault="00BD38B4" w:rsidP="006D016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Ορισμός δικαστικού επιμελητή.</w:t>
      </w:r>
    </w:p>
    <w:p w:rsidR="006151AB" w:rsidRPr="002076C3" w:rsidRDefault="004A323C" w:rsidP="002076C3">
      <w:pPr>
        <w:pStyle w:val="ac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A61E7A">
        <w:rPr>
          <w:rFonts w:cstheme="minorHAnsi"/>
        </w:rPr>
        <w:t>Εξειδίκευση πιστώσεων.</w:t>
      </w:r>
      <w:r w:rsidR="00036533" w:rsidRPr="002076C3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</w:t>
      </w:r>
      <w:r w:rsidR="00072FDD" w:rsidRPr="002076C3">
        <w:rPr>
          <w:rFonts w:cstheme="minorHAnsi"/>
          <w:b/>
          <w:color w:val="000000" w:themeColor="text1"/>
        </w:rPr>
        <w:t xml:space="preserve">      </w:t>
      </w:r>
      <w:r w:rsidR="00036533" w:rsidRPr="002076C3">
        <w:rPr>
          <w:rFonts w:cstheme="minorHAnsi"/>
          <w:b/>
          <w:color w:val="000000" w:themeColor="text1"/>
        </w:rPr>
        <w:t xml:space="preserve"> </w:t>
      </w:r>
      <w:r w:rsidR="00DC5C54" w:rsidRPr="002076C3">
        <w:rPr>
          <w:rFonts w:cstheme="minorHAnsi"/>
          <w:b/>
          <w:color w:val="000000" w:themeColor="text1"/>
        </w:rPr>
        <w:t xml:space="preserve">        </w:t>
      </w: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DE0ABA" w:rsidRPr="00B64510" w:rsidRDefault="00DE0ABA" w:rsidP="00C4249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A4618B">
      <w:pgSz w:w="12240" w:h="15840"/>
      <w:pgMar w:top="680" w:right="760" w:bottom="68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23"/>
  </w:num>
  <w:num w:numId="5">
    <w:abstractNumId w:val="38"/>
  </w:num>
  <w:num w:numId="6">
    <w:abstractNumId w:val="9"/>
  </w:num>
  <w:num w:numId="7">
    <w:abstractNumId w:val="37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25"/>
  </w:num>
  <w:num w:numId="13">
    <w:abstractNumId w:val="8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6"/>
  </w:num>
  <w:num w:numId="19">
    <w:abstractNumId w:val="1"/>
  </w:num>
  <w:num w:numId="20">
    <w:abstractNumId w:val="29"/>
  </w:num>
  <w:num w:numId="21">
    <w:abstractNumId w:val="20"/>
  </w:num>
  <w:num w:numId="22">
    <w:abstractNumId w:val="28"/>
  </w:num>
  <w:num w:numId="23">
    <w:abstractNumId w:val="0"/>
  </w:num>
  <w:num w:numId="24">
    <w:abstractNumId w:val="35"/>
  </w:num>
  <w:num w:numId="25">
    <w:abstractNumId w:val="5"/>
  </w:num>
  <w:num w:numId="26">
    <w:abstractNumId w:val="32"/>
  </w:num>
  <w:num w:numId="27">
    <w:abstractNumId w:val="36"/>
  </w:num>
  <w:num w:numId="28">
    <w:abstractNumId w:val="13"/>
  </w:num>
  <w:num w:numId="29">
    <w:abstractNumId w:val="10"/>
  </w:num>
  <w:num w:numId="30">
    <w:abstractNumId w:val="7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24"/>
  </w:num>
  <w:num w:numId="36">
    <w:abstractNumId w:val="14"/>
  </w:num>
  <w:num w:numId="37">
    <w:abstractNumId w:val="18"/>
  </w:num>
  <w:num w:numId="38">
    <w:abstractNumId w:val="34"/>
  </w:num>
  <w:num w:numId="3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076C3"/>
    <w:rsid w:val="00210137"/>
    <w:rsid w:val="0021112B"/>
    <w:rsid w:val="00212A7D"/>
    <w:rsid w:val="00216E2B"/>
    <w:rsid w:val="00222965"/>
    <w:rsid w:val="0022422E"/>
    <w:rsid w:val="0022473C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0F37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151AB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136E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3EC9"/>
    <w:rsid w:val="00F5542B"/>
    <w:rsid w:val="00F56830"/>
    <w:rsid w:val="00F60832"/>
    <w:rsid w:val="00F6375F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iPriority w:val="99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15</cp:revision>
  <cp:lastPrinted>2023-12-01T09:54:00Z</cp:lastPrinted>
  <dcterms:created xsi:type="dcterms:W3CDTF">2023-11-16T08:25:00Z</dcterms:created>
  <dcterms:modified xsi:type="dcterms:W3CDTF">2023-12-01T10:07:00Z</dcterms:modified>
</cp:coreProperties>
</file>