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B8" w:rsidRDefault="00C72DB8">
      <w:pPr>
        <w:rPr>
          <w:lang w:val="en-US"/>
        </w:rPr>
      </w:pPr>
    </w:p>
    <w:p w:rsidR="0001430B" w:rsidRDefault="0001430B">
      <w:pPr>
        <w:rPr>
          <w:lang w:val="en-US"/>
        </w:rPr>
      </w:pPr>
    </w:p>
    <w:p w:rsidR="0001430B" w:rsidRDefault="0001430B">
      <w:pPr>
        <w:rPr>
          <w:lang w:val="en-US"/>
        </w:rPr>
      </w:pPr>
    </w:p>
    <w:tbl>
      <w:tblPr>
        <w:tblW w:w="9596" w:type="dxa"/>
        <w:tblInd w:w="-344" w:type="dxa"/>
        <w:tblCellMar>
          <w:top w:w="49" w:type="dxa"/>
          <w:left w:w="82" w:type="dxa"/>
          <w:right w:w="31" w:type="dxa"/>
        </w:tblCellMar>
        <w:tblLook w:val="04A0"/>
      </w:tblPr>
      <w:tblGrid>
        <w:gridCol w:w="1562"/>
        <w:gridCol w:w="2068"/>
        <w:gridCol w:w="1572"/>
        <w:gridCol w:w="1434"/>
        <w:gridCol w:w="1435"/>
        <w:gridCol w:w="1525"/>
      </w:tblGrid>
      <w:tr w:rsidR="0001430B" w:rsidRPr="00DD3E27" w:rsidTr="0001430B">
        <w:trPr>
          <w:trHeight w:val="272"/>
        </w:trPr>
        <w:tc>
          <w:tcPr>
            <w:tcW w:w="9596" w:type="dxa"/>
            <w:gridSpan w:val="6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7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ΠΙΝΑΚΑΣ ΟΙΚΟΝΟΜΙΚΗΣ ΠΡΟΣΦΟΡΑΣ για το έργο με τίτλο</w:t>
            </w:r>
          </w:p>
          <w:p w:rsidR="0001430B" w:rsidRPr="00DD3E27" w:rsidRDefault="0001430B" w:rsidP="001D2F3F">
            <w:pPr>
              <w:rPr>
                <w:rFonts w:ascii="Tahoma" w:hAnsi="Tahoma" w:cs="Tahoma"/>
                <w:szCs w:val="22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Υπηρεσίες συμβούλου για την υποστήριξη του Δήμου Δωδώνης στην υλοποίηση των Πακέτων Εργασίας 1, 2, 3 &amp; 5 του έργου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MileSTONES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II «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Encouraging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tourism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development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through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the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preservation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and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promotion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of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the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cross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border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cultural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and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natural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resources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»/ Πρόγραμμα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Interreg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IPA ΙΙ CBC «Ελλάδα-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>Αλβανία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val="el-GR"/>
              </w:rPr>
              <w:t xml:space="preserve"> 2014-2020»</w:t>
            </w:r>
          </w:p>
        </w:tc>
      </w:tr>
      <w:tr w:rsidR="0001430B" w:rsidRPr="00DD3E27" w:rsidTr="0001430B">
        <w:trPr>
          <w:trHeight w:val="272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Πακέτα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Εργασίας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Παραδοτέα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 xml:space="preserve"> (Π)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</w:tcPr>
          <w:p w:rsidR="0001430B" w:rsidRPr="00DD3E27" w:rsidRDefault="0001430B" w:rsidP="001D2F3F">
            <w:pPr>
              <w:spacing w:after="0" w:line="259" w:lineRule="auto"/>
              <w:ind w:right="47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 xml:space="preserve">Π/Υ </w:t>
            </w:r>
            <w:proofErr w:type="spellStart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με</w:t>
            </w:r>
            <w:proofErr w:type="spellEnd"/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 xml:space="preserve"> ΦΠΑ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</w:tcPr>
          <w:p w:rsidR="0001430B" w:rsidRPr="00DD3E27" w:rsidRDefault="0001430B" w:rsidP="001D2F3F">
            <w:pPr>
              <w:spacing w:after="0" w:line="259" w:lineRule="auto"/>
              <w:ind w:right="47"/>
              <w:jc w:val="righ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>Ποσό χωρίς ΦΠΑ ολογράφως</w:t>
            </w: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</w:tcPr>
          <w:p w:rsidR="0001430B" w:rsidRPr="00DD3E27" w:rsidRDefault="0001430B" w:rsidP="001D2F3F">
            <w:pPr>
              <w:spacing w:after="0" w:line="259" w:lineRule="auto"/>
              <w:ind w:right="47"/>
              <w:jc w:val="righ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>Ποσό χωρίς ΦΠΑ αριθμητικώς</w:t>
            </w:r>
          </w:p>
        </w:tc>
      </w:tr>
      <w:tr w:rsidR="0001430B" w:rsidRPr="00DD3E27" w:rsidTr="0001430B">
        <w:trPr>
          <w:trHeight w:val="639"/>
        </w:trPr>
        <w:tc>
          <w:tcPr>
            <w:tcW w:w="5202" w:type="dxa"/>
            <w:gridSpan w:val="3"/>
            <w:tcBorders>
              <w:top w:val="single" w:sz="14" w:space="0" w:color="808080"/>
              <w:left w:val="nil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 xml:space="preserve">Πακέτο Εργασίας 1 (ΠΕ1): Διαχείριση και συντονισμός 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1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Π.1.1.2.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Σχέδιο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έργου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2.000,00€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Π.1.1.4.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Εκθέσεις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προόδου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15.000,00€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Έκθεση προόδου Ιούλιος-Δεκέμβριος 2018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Έκθεση προόδου Ιανουάριος-Ιούνιος 2019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Έκθεση προόδου Ιούλιος-Δεκέμβριος 2019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Έκθεση προόδου Ιανουάριος-Μάρτιος 2020 &amp; Τελική έκθεση υλοποίησης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1ο Αίτημα Πιστοποίησης Δαπανών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2ο Αίτημα Πιστοποίησης Δαπανών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3ο Αίτημα Πιστοποίησης Δαπανών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0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4ο Αίτημα Πιστοποίησης Δαπανών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1.875,00€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51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66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 xml:space="preserve">Πακέτο Εργασίας 2 (ΠΕ2): Πληροφόρηση και δημοσιότητα 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2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Π.2.1.1.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Σχέδιο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επικοινωνίας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2.700,00€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3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Π.2.1.2.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Επικοινωνιακό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υλικό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3.850,00€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n-US"/>
              </w:rPr>
              <w:t>300 folders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>900,00€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300 </w:t>
            </w: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μπλοκ σημειώσεων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>750,00€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300 στυλό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>400,00€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300 δίπτυχα ενημερωτικά φυλλάδια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>800,00€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4A1FB9">
              <w:rPr>
                <w:rFonts w:ascii="Tahoma" w:eastAsia="Tahoma" w:hAnsi="Tahoma" w:cs="Tahoma"/>
                <w:sz w:val="20"/>
                <w:szCs w:val="20"/>
                <w:lang w:val="el-GR"/>
              </w:rPr>
              <w:t>650 τρίπτυχα ενημερωτικά έντυπα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>800,00</w:t>
            </w: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 xml:space="preserve">1 </w:t>
            </w:r>
            <w:r w:rsidRPr="00DD3E27">
              <w:rPr>
                <w:rFonts w:ascii="Tahoma" w:eastAsia="Tahoma" w:hAnsi="Tahoma" w:cs="Tahoma"/>
                <w:sz w:val="20"/>
                <w:szCs w:val="20"/>
                <w:lang w:val="en-US"/>
              </w:rPr>
              <w:t>roll-up banner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200,00€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Π.2.1.3.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Διαδικτυακή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καμπανιά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5.500,00€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Σχεδιασμός ιστοσελίδας έργου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3.5</w:t>
            </w:r>
            <w:r w:rsidRPr="00DD3E27">
              <w:rPr>
                <w:rFonts w:ascii="Tahoma" w:eastAsia="Tahoma" w:hAnsi="Tahoma" w:cs="Tahoma"/>
                <w:sz w:val="20"/>
                <w:szCs w:val="20"/>
              </w:rPr>
              <w:t>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77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01430B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Καμπάνια προβολής έργου μέσω των μέσων κοινωνικής δικτύωσης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2.00</w:t>
            </w:r>
            <w:r w:rsidRPr="00DD3E27">
              <w:rPr>
                <w:rFonts w:ascii="Tahoma" w:eastAsia="Tahoma" w:hAnsi="Tahoma" w:cs="Tahoma"/>
                <w:sz w:val="20"/>
                <w:szCs w:val="20"/>
              </w:rPr>
              <w:t>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1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Π.2.1.4.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Εκδηλώσεις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4.775,00€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81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01430B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Συνέντευξη τύπου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1.225,00€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1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01430B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lastRenderedPageBreak/>
              <w:t>Συνέδριο κλεισίματος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  <w:lang w:val="el-GR"/>
              </w:rPr>
              <w:t>3.550,00€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312"/>
        </w:trPr>
        <w:tc>
          <w:tcPr>
            <w:tcW w:w="5202" w:type="dxa"/>
            <w:gridSpan w:val="3"/>
            <w:tcBorders>
              <w:top w:val="single" w:sz="14" w:space="0" w:color="808080"/>
              <w:left w:val="nil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 xml:space="preserve">Πακέτο Εργασίας 3 (ΠΕ3): Σχεδιασμός και ωρίμανση μελετών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jc w:val="lef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6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Π.3.1.1. Branding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4.000,00€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86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E63E8A">
              <w:rPr>
                <w:rFonts w:ascii="Tahoma" w:eastAsia="Tahoma" w:hAnsi="Tahoma" w:cs="Tahoma"/>
                <w:sz w:val="20"/>
                <w:szCs w:val="20"/>
                <w:lang w:val="el-GR"/>
              </w:rPr>
              <w:t>Π</w:t>
            </w:r>
            <w:r w:rsidRPr="0001430B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.3.1.2. </w:t>
            </w:r>
            <w:r>
              <w:rPr>
                <w:rFonts w:ascii="Tahoma" w:eastAsia="SimSun" w:hAnsi="Tahoma" w:cs="Tahoma"/>
                <w:sz w:val="20"/>
                <w:szCs w:val="20"/>
                <w:lang w:val="el-GR"/>
              </w:rPr>
              <w:t>Μελέτη</w:t>
            </w:r>
            <w:r w:rsidRPr="0001430B">
              <w:rPr>
                <w:rFonts w:ascii="Tahoma" w:eastAsia="SimSun" w:hAnsi="Tahoma" w:cs="Tahoma"/>
                <w:sz w:val="20"/>
                <w:szCs w:val="20"/>
                <w:lang w:val="en-US"/>
              </w:rPr>
              <w:t xml:space="preserve"> ICPS (Innovation Cultural Promotion Space)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40728D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7.000,00€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67"/>
        </w:trPr>
        <w:tc>
          <w:tcPr>
            <w:tcW w:w="156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</w:p>
        </w:tc>
        <w:tc>
          <w:tcPr>
            <w:tcW w:w="2068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  <w:t xml:space="preserve">Πακέτο Εργασίας 5 (ΠΕ5): Πολιτιστικό μάρκετινγκ και επιχειρηματικότητα </w:t>
            </w:r>
          </w:p>
        </w:tc>
        <w:tc>
          <w:tcPr>
            <w:tcW w:w="5966" w:type="dxa"/>
            <w:gridSpan w:val="4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b/>
                <w:color w:val="FFFFFF"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81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Π.5.1.1.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Ταξίδι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εξοικείωσης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9.360,00€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3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left="3"/>
              <w:jc w:val="left"/>
              <w:rPr>
                <w:rFonts w:ascii="Tahoma" w:eastAsia="Tahoma" w:hAnsi="Tahoma" w:cs="Tahoma"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Π.5.1.2.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Δραστηριότητες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D3E27">
              <w:rPr>
                <w:rFonts w:ascii="Tahoma" w:eastAsia="Tahoma" w:hAnsi="Tahoma" w:cs="Tahoma"/>
                <w:sz w:val="20"/>
                <w:szCs w:val="20"/>
              </w:rPr>
              <w:t>αξιοποίησης</w:t>
            </w:r>
            <w:proofErr w:type="spellEnd"/>
            <w:r w:rsidRPr="00DD3E2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</w:rPr>
              <w:t xml:space="preserve">2.500,00€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01430B" w:rsidRPr="00DD3E27" w:rsidTr="0001430B">
        <w:trPr>
          <w:trHeight w:val="273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Συνολική προσφερόμενη τιμή χωρίς ΦΠΑ</w:t>
            </w:r>
          </w:p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73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Συνολικό ποσό ΦΠΑ</w:t>
            </w:r>
          </w:p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01430B" w:rsidRPr="00DD3E27" w:rsidTr="0001430B">
        <w:trPr>
          <w:trHeight w:val="273"/>
        </w:trPr>
        <w:tc>
          <w:tcPr>
            <w:tcW w:w="5202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Συνολική προσφερόμενη τιμή με ΦΠΑ</w:t>
            </w:r>
          </w:p>
          <w:p w:rsidR="0001430B" w:rsidRPr="00DD3E27" w:rsidRDefault="0001430B" w:rsidP="001D2F3F">
            <w:pPr>
              <w:spacing w:after="0" w:line="259" w:lineRule="auto"/>
              <w:ind w:left="3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  <w:r w:rsidRPr="00DD3E27"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</w:tcPr>
          <w:p w:rsidR="0001430B" w:rsidRPr="00DD3E27" w:rsidRDefault="0001430B" w:rsidP="001D2F3F">
            <w:pPr>
              <w:spacing w:after="0" w:line="259" w:lineRule="auto"/>
              <w:ind w:right="48"/>
              <w:jc w:val="right"/>
              <w:rPr>
                <w:rFonts w:ascii="Tahoma" w:eastAsia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01430B" w:rsidRPr="0001430B" w:rsidRDefault="0001430B">
      <w:pPr>
        <w:rPr>
          <w:lang w:val="el-GR"/>
        </w:rPr>
      </w:pPr>
    </w:p>
    <w:p w:rsidR="0001430B" w:rsidRPr="00E97297" w:rsidRDefault="0001430B" w:rsidP="0001430B">
      <w:pPr>
        <w:autoSpaceDE w:val="0"/>
        <w:autoSpaceDN w:val="0"/>
        <w:adjustRightInd w:val="0"/>
        <w:spacing w:after="60"/>
        <w:jc w:val="center"/>
        <w:rPr>
          <w:rFonts w:ascii="Tahoma" w:hAnsi="Tahoma" w:cs="Tahoma"/>
          <w:bCs/>
          <w:sz w:val="20"/>
          <w:szCs w:val="20"/>
          <w:lang w:val="el-GR" w:eastAsia="el-GR"/>
        </w:rPr>
      </w:pPr>
      <w:r w:rsidRPr="00E97297">
        <w:rPr>
          <w:rFonts w:ascii="Tahoma" w:hAnsi="Tahoma" w:cs="Tahoma"/>
          <w:bCs/>
          <w:sz w:val="20"/>
          <w:szCs w:val="20"/>
          <w:lang w:val="el-GR" w:eastAsia="el-GR"/>
        </w:rPr>
        <w:t>…./…/201</w:t>
      </w:r>
      <w:r>
        <w:rPr>
          <w:rFonts w:ascii="Tahoma" w:hAnsi="Tahoma" w:cs="Tahoma"/>
          <w:bCs/>
          <w:sz w:val="20"/>
          <w:szCs w:val="20"/>
          <w:lang w:val="el-GR" w:eastAsia="el-GR"/>
        </w:rPr>
        <w:t>8</w:t>
      </w:r>
    </w:p>
    <w:p w:rsidR="0001430B" w:rsidRPr="00E97297" w:rsidRDefault="0001430B" w:rsidP="0001430B">
      <w:pPr>
        <w:autoSpaceDE w:val="0"/>
        <w:autoSpaceDN w:val="0"/>
        <w:adjustRightInd w:val="0"/>
        <w:spacing w:after="60"/>
        <w:jc w:val="center"/>
        <w:rPr>
          <w:rFonts w:ascii="Tahoma" w:hAnsi="Tahoma" w:cs="Tahoma"/>
          <w:bCs/>
          <w:sz w:val="20"/>
          <w:szCs w:val="20"/>
          <w:lang w:val="el-GR" w:eastAsia="el-GR"/>
        </w:rPr>
      </w:pPr>
      <w:r w:rsidRPr="00E97297">
        <w:rPr>
          <w:rFonts w:ascii="Tahoma" w:hAnsi="Tahoma" w:cs="Tahoma"/>
          <w:bCs/>
          <w:sz w:val="20"/>
          <w:szCs w:val="20"/>
          <w:lang w:val="el-GR" w:eastAsia="el-GR"/>
        </w:rPr>
        <w:t>…………………………………………………</w:t>
      </w:r>
      <w:r>
        <w:rPr>
          <w:rFonts w:ascii="Tahoma" w:hAnsi="Tahoma" w:cs="Tahoma"/>
          <w:bCs/>
          <w:sz w:val="20"/>
          <w:szCs w:val="20"/>
          <w:lang w:val="el-GR" w:eastAsia="el-GR"/>
        </w:rPr>
        <w:t>…………………………………………………………………………………</w:t>
      </w:r>
    </w:p>
    <w:p w:rsidR="0001430B" w:rsidRPr="00E97297" w:rsidRDefault="0001430B" w:rsidP="0001430B">
      <w:pPr>
        <w:autoSpaceDE w:val="0"/>
        <w:autoSpaceDN w:val="0"/>
        <w:adjustRightInd w:val="0"/>
        <w:spacing w:after="60"/>
        <w:jc w:val="center"/>
        <w:rPr>
          <w:rFonts w:ascii="Tahoma" w:hAnsi="Tahoma" w:cs="Tahoma"/>
          <w:bCs/>
          <w:sz w:val="20"/>
          <w:szCs w:val="20"/>
          <w:lang w:val="el-GR" w:eastAsia="el-GR"/>
        </w:rPr>
      </w:pPr>
      <w:r w:rsidRPr="00E97297">
        <w:rPr>
          <w:rFonts w:ascii="Tahoma" w:hAnsi="Tahoma" w:cs="Tahoma"/>
          <w:bCs/>
          <w:sz w:val="20"/>
          <w:szCs w:val="20"/>
          <w:lang w:val="el-GR" w:eastAsia="el-GR"/>
        </w:rPr>
        <w:t>(επωνυμία προσφέροντος)</w:t>
      </w:r>
    </w:p>
    <w:p w:rsidR="0001430B" w:rsidRPr="00E97297" w:rsidRDefault="0001430B" w:rsidP="0001430B">
      <w:pPr>
        <w:autoSpaceDE w:val="0"/>
        <w:autoSpaceDN w:val="0"/>
        <w:adjustRightInd w:val="0"/>
        <w:spacing w:after="60"/>
        <w:rPr>
          <w:rFonts w:ascii="Tahoma" w:hAnsi="Tahoma" w:cs="Tahoma"/>
          <w:bCs/>
          <w:sz w:val="20"/>
          <w:szCs w:val="20"/>
          <w:lang w:val="el-GR" w:eastAsia="el-GR"/>
        </w:rPr>
      </w:pPr>
    </w:p>
    <w:p w:rsidR="0001430B" w:rsidRPr="00E97297" w:rsidRDefault="0001430B" w:rsidP="0001430B">
      <w:pPr>
        <w:autoSpaceDE w:val="0"/>
        <w:autoSpaceDN w:val="0"/>
        <w:adjustRightInd w:val="0"/>
        <w:spacing w:after="60"/>
        <w:jc w:val="center"/>
        <w:rPr>
          <w:rFonts w:ascii="Tahoma" w:hAnsi="Tahoma" w:cs="Tahoma"/>
          <w:bCs/>
          <w:sz w:val="20"/>
          <w:szCs w:val="20"/>
          <w:lang w:val="el-GR" w:eastAsia="el-GR"/>
        </w:rPr>
      </w:pPr>
      <w:r w:rsidRPr="00E97297">
        <w:rPr>
          <w:rFonts w:ascii="Tahoma" w:hAnsi="Tahoma" w:cs="Tahoma"/>
          <w:bCs/>
          <w:sz w:val="20"/>
          <w:szCs w:val="20"/>
          <w:lang w:val="el-GR" w:eastAsia="el-GR"/>
        </w:rPr>
        <w:t>……………………………………………………………………………………………………………………………………</w:t>
      </w:r>
    </w:p>
    <w:p w:rsidR="0001430B" w:rsidRPr="00E97297" w:rsidRDefault="0001430B" w:rsidP="0001430B">
      <w:pPr>
        <w:autoSpaceDE w:val="0"/>
        <w:autoSpaceDN w:val="0"/>
        <w:adjustRightInd w:val="0"/>
        <w:spacing w:after="60"/>
        <w:jc w:val="center"/>
        <w:rPr>
          <w:rFonts w:ascii="Tahoma" w:hAnsi="Tahoma" w:cs="Tahoma"/>
          <w:bCs/>
          <w:sz w:val="20"/>
          <w:szCs w:val="20"/>
          <w:lang w:val="el-GR" w:eastAsia="el-GR"/>
        </w:rPr>
      </w:pPr>
      <w:r w:rsidRPr="00E97297">
        <w:rPr>
          <w:rFonts w:ascii="Tahoma" w:hAnsi="Tahoma" w:cs="Tahoma"/>
          <w:bCs/>
          <w:sz w:val="20"/>
          <w:szCs w:val="20"/>
          <w:lang w:val="el-GR" w:eastAsia="el-GR"/>
        </w:rPr>
        <w:t>(σφραγίδα φορέα και ονοματεπώνυμο, ιδιότητα και υπογραφή νόμιμου εκπροσώπου)</w:t>
      </w:r>
    </w:p>
    <w:p w:rsidR="0001430B" w:rsidRPr="0001430B" w:rsidRDefault="0001430B">
      <w:pPr>
        <w:rPr>
          <w:lang w:val="el-GR"/>
        </w:rPr>
      </w:pPr>
    </w:p>
    <w:sectPr w:rsidR="0001430B" w:rsidRPr="0001430B" w:rsidSect="00C72D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A3A"/>
    <w:multiLevelType w:val="hybridMultilevel"/>
    <w:tmpl w:val="E9A4D21E"/>
    <w:lvl w:ilvl="0" w:tplc="04080017">
      <w:start w:val="1"/>
      <w:numFmt w:val="lowerLetter"/>
      <w:lvlText w:val="%1)"/>
      <w:lvlJc w:val="left"/>
      <w:pPr>
        <w:ind w:left="723" w:hanging="360"/>
      </w:p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4C5237A8"/>
    <w:multiLevelType w:val="hybridMultilevel"/>
    <w:tmpl w:val="E9A4D21E"/>
    <w:lvl w:ilvl="0" w:tplc="04080017">
      <w:start w:val="1"/>
      <w:numFmt w:val="lowerLetter"/>
      <w:lvlText w:val="%1)"/>
      <w:lvlJc w:val="left"/>
      <w:pPr>
        <w:ind w:left="723" w:hanging="360"/>
      </w:p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0D53ECE"/>
    <w:multiLevelType w:val="hybridMultilevel"/>
    <w:tmpl w:val="E9A4D21E"/>
    <w:lvl w:ilvl="0" w:tplc="04080017">
      <w:start w:val="1"/>
      <w:numFmt w:val="lowerLetter"/>
      <w:lvlText w:val="%1)"/>
      <w:lvlJc w:val="left"/>
      <w:pPr>
        <w:ind w:left="723" w:hanging="360"/>
      </w:p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51C110CE"/>
    <w:multiLevelType w:val="hybridMultilevel"/>
    <w:tmpl w:val="E9A4D21E"/>
    <w:lvl w:ilvl="0" w:tplc="04080017">
      <w:start w:val="1"/>
      <w:numFmt w:val="lowerLetter"/>
      <w:lvlText w:val="%1)"/>
      <w:lvlJc w:val="left"/>
      <w:pPr>
        <w:ind w:left="723" w:hanging="360"/>
      </w:p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1430B"/>
    <w:rsid w:val="0001430B"/>
    <w:rsid w:val="0001703A"/>
    <w:rsid w:val="00C72DB8"/>
    <w:rsid w:val="00F2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0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AGIOY DIMITRIOY DIMOS </dc:creator>
  <cp:keywords/>
  <dc:description/>
  <cp:lastModifiedBy>DIMOS AGIOY DIMITRIOY DIMOS </cp:lastModifiedBy>
  <cp:revision>1</cp:revision>
  <dcterms:created xsi:type="dcterms:W3CDTF">2018-11-06T09:46:00Z</dcterms:created>
  <dcterms:modified xsi:type="dcterms:W3CDTF">2018-11-06T09:48:00Z</dcterms:modified>
</cp:coreProperties>
</file>